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EA5C5" w14:textId="24B1AA14" w:rsidR="003F0D0E" w:rsidRDefault="0082640C" w:rsidP="00121838">
      <w:pPr>
        <w:pStyle w:val="ListParagraph"/>
        <w:jc w:val="center"/>
        <w:rPr>
          <w:rFonts w:asciiTheme="minorHAnsi" w:hAnsiTheme="minorHAnsi" w:cstheme="minorHAnsi"/>
          <w:b/>
          <w:bCs/>
          <w:i/>
          <w:iCs/>
          <w:color w:val="FF0000"/>
          <w:lang w:eastAsia="en-IE"/>
        </w:rPr>
      </w:pPr>
      <w:r>
        <w:rPr>
          <w:rFonts w:asciiTheme="minorHAnsi" w:hAnsiTheme="minorHAnsi" w:cstheme="minorHAnsi"/>
          <w:b/>
          <w:bCs/>
          <w:i/>
          <w:iCs/>
          <w:color w:val="FF0000"/>
          <w:lang w:eastAsia="en-IE"/>
        </w:rPr>
        <w:t>LAN</w:t>
      </w:r>
      <w:r w:rsidRPr="0082640C">
        <w:rPr>
          <w:rFonts w:asciiTheme="minorHAnsi" w:hAnsiTheme="minorHAnsi" w:cstheme="minorHAnsi"/>
          <w:b/>
          <w:bCs/>
          <w:i/>
          <w:iCs/>
          <w:color w:val="FF0000"/>
          <w:lang w:eastAsia="en-IE"/>
        </w:rPr>
        <w:t>DLORDS -</w:t>
      </w:r>
      <w:r w:rsidR="00121838">
        <w:rPr>
          <w:rFonts w:asciiTheme="minorHAnsi" w:hAnsiTheme="minorHAnsi" w:cstheme="minorHAnsi"/>
          <w:b/>
          <w:bCs/>
          <w:i/>
          <w:iCs/>
          <w:color w:val="FF0000"/>
          <w:lang w:eastAsia="en-IE"/>
        </w:rPr>
        <w:t xml:space="preserve"> </w:t>
      </w:r>
      <w:r w:rsidRPr="0069474C">
        <w:rPr>
          <w:rFonts w:asciiTheme="minorHAnsi" w:hAnsiTheme="minorHAnsi" w:cstheme="minorHAnsi"/>
          <w:b/>
          <w:bCs/>
          <w:i/>
          <w:iCs/>
          <w:color w:val="FF0000"/>
          <w:lang w:eastAsia="en-IE"/>
        </w:rPr>
        <w:t>Do not complete or send th</w:t>
      </w:r>
      <w:r>
        <w:rPr>
          <w:rFonts w:asciiTheme="minorHAnsi" w:hAnsiTheme="minorHAnsi" w:cstheme="minorHAnsi"/>
          <w:b/>
          <w:bCs/>
          <w:i/>
          <w:iCs/>
          <w:color w:val="FF0000"/>
          <w:lang w:eastAsia="en-IE"/>
        </w:rPr>
        <w:t>is</w:t>
      </w:r>
      <w:r w:rsidRPr="0069474C">
        <w:rPr>
          <w:rFonts w:asciiTheme="minorHAnsi" w:hAnsiTheme="minorHAnsi" w:cstheme="minorHAnsi"/>
          <w:b/>
          <w:bCs/>
          <w:i/>
          <w:iCs/>
          <w:color w:val="FF0000"/>
          <w:lang w:eastAsia="en-IE"/>
        </w:rPr>
        <w:t xml:space="preserve"> letter without </w:t>
      </w:r>
      <w:r>
        <w:rPr>
          <w:rFonts w:asciiTheme="minorHAnsi" w:hAnsiTheme="minorHAnsi" w:cstheme="minorHAnsi"/>
          <w:b/>
          <w:bCs/>
          <w:i/>
          <w:iCs/>
          <w:color w:val="FF0000"/>
          <w:lang w:eastAsia="en-IE"/>
        </w:rPr>
        <w:t xml:space="preserve">first understanding the consequences. These are explained in the note </w:t>
      </w:r>
      <w:r w:rsidR="00121838">
        <w:rPr>
          <w:rFonts w:asciiTheme="minorHAnsi" w:hAnsiTheme="minorHAnsi" w:cstheme="minorHAnsi"/>
          <w:b/>
          <w:bCs/>
          <w:i/>
          <w:iCs/>
          <w:color w:val="FF0000"/>
          <w:lang w:eastAsia="en-IE"/>
        </w:rPr>
        <w:t>attached</w:t>
      </w:r>
      <w:r w:rsidR="00AA1D2A">
        <w:rPr>
          <w:rFonts w:asciiTheme="minorHAnsi" w:hAnsiTheme="minorHAnsi" w:cstheme="minorHAnsi"/>
          <w:b/>
          <w:bCs/>
          <w:i/>
          <w:iCs/>
          <w:color w:val="FF0000"/>
          <w:lang w:eastAsia="en-IE"/>
        </w:rPr>
        <w:t xml:space="preserve"> and at</w:t>
      </w:r>
      <w:r w:rsidR="003F0D0E">
        <w:rPr>
          <w:rFonts w:asciiTheme="minorHAnsi" w:hAnsiTheme="minorHAnsi" w:cstheme="minorHAnsi"/>
          <w:b/>
          <w:bCs/>
          <w:i/>
          <w:iCs/>
          <w:color w:val="FF0000"/>
          <w:lang w:eastAsia="en-IE"/>
        </w:rPr>
        <w:t xml:space="preserve"> </w:t>
      </w:r>
      <w:hyperlink r:id="rId9" w:history="1">
        <w:r w:rsidR="003F0D0E" w:rsidRPr="00A94B0C">
          <w:rPr>
            <w:rStyle w:val="Hyperlink"/>
            <w:rFonts w:asciiTheme="minorHAnsi" w:hAnsiTheme="minorHAnsi" w:cstheme="minorHAnsi"/>
            <w:b/>
            <w:bCs/>
            <w:i/>
            <w:iCs/>
            <w:lang w:eastAsia="en-IE"/>
          </w:rPr>
          <w:t>https://www.rtb.ie/tenancies-of-unlimited-duration</w:t>
        </w:r>
      </w:hyperlink>
    </w:p>
    <w:p w14:paraId="39D5A49C" w14:textId="1DDF66FC" w:rsidR="0082640C" w:rsidRDefault="00121838" w:rsidP="00121838">
      <w:pPr>
        <w:pStyle w:val="ListParagraph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iCs/>
          <w:color w:val="FF0000"/>
          <w:lang w:eastAsia="en-IE"/>
        </w:rPr>
        <w:t xml:space="preserve"> </w:t>
      </w:r>
    </w:p>
    <w:p w14:paraId="5418BB54" w14:textId="77777777" w:rsidR="0082640C" w:rsidRDefault="0082640C" w:rsidP="00121838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53D76A5E" w14:textId="77777777" w:rsidR="0082640C" w:rsidRDefault="0082640C" w:rsidP="00121838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0A1884B9" w14:textId="77777777" w:rsidR="0082640C" w:rsidRDefault="0082640C" w:rsidP="00121838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Your tenancy is becoming a tenancy of unlimited duration</w:t>
      </w:r>
    </w:p>
    <w:p w14:paraId="69A86840" w14:textId="77777777" w:rsidR="0082640C" w:rsidRDefault="0082640C" w:rsidP="00121838">
      <w:pPr>
        <w:rPr>
          <w:rFonts w:ascii="Verdana" w:hAnsi="Verdana"/>
          <w:b/>
          <w:bCs/>
          <w:color w:val="000000"/>
          <w:sz w:val="20"/>
          <w:szCs w:val="20"/>
          <w:lang w:eastAsia="en-IE"/>
        </w:rPr>
      </w:pPr>
    </w:p>
    <w:p w14:paraId="7CB43E2E" w14:textId="77777777" w:rsidR="0082640C" w:rsidRDefault="0082640C" w:rsidP="00121838">
      <w:pPr>
        <w:rPr>
          <w:rFonts w:ascii="Verdana" w:hAnsi="Verdana"/>
          <w:b/>
          <w:bCs/>
          <w:color w:val="000000"/>
          <w:sz w:val="20"/>
          <w:szCs w:val="20"/>
          <w:lang w:eastAsia="en-IE"/>
        </w:rPr>
      </w:pPr>
    </w:p>
    <w:p w14:paraId="29C2703C" w14:textId="77777777" w:rsidR="0082640C" w:rsidRDefault="0082640C" w:rsidP="00121838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Dear Tenant(s)</w:t>
      </w:r>
    </w:p>
    <w:p w14:paraId="23587BA6" w14:textId="77777777" w:rsidR="0082640C" w:rsidRPr="00784ACC" w:rsidRDefault="0082640C" w:rsidP="0082640C">
      <w:pPr>
        <w:rPr>
          <w:rFonts w:ascii="Verdana" w:hAnsi="Verdana"/>
          <w:color w:val="000000"/>
          <w:sz w:val="20"/>
          <w:szCs w:val="20"/>
        </w:rPr>
      </w:pPr>
    </w:p>
    <w:p w14:paraId="148C5E95" w14:textId="77777777" w:rsidR="0082640C" w:rsidRDefault="0082640C" w:rsidP="0082640C">
      <w:pPr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Rented property: </w:t>
      </w:r>
      <w:r w:rsidRPr="00784ACC">
        <w:rPr>
          <w:rFonts w:ascii="Verdana" w:hAnsi="Verdana"/>
          <w:b/>
          <w:bCs/>
          <w:color w:val="000000"/>
          <w:sz w:val="20"/>
          <w:szCs w:val="20"/>
          <w:highlight w:val="lightGray"/>
        </w:rPr>
        <w:t>[insert address]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</w:p>
    <w:p w14:paraId="68153459" w14:textId="77777777" w:rsidR="0082640C" w:rsidRDefault="0082640C" w:rsidP="0082640C">
      <w:pPr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Tenancy commencement date: </w:t>
      </w:r>
      <w:r w:rsidRPr="00784ACC">
        <w:rPr>
          <w:rFonts w:ascii="Verdana" w:hAnsi="Verdana"/>
          <w:b/>
          <w:bCs/>
          <w:color w:val="000000"/>
          <w:sz w:val="20"/>
          <w:szCs w:val="20"/>
          <w:highlight w:val="lightGray"/>
        </w:rPr>
        <w:t>[</w:t>
      </w:r>
      <w:r>
        <w:rPr>
          <w:rFonts w:ascii="Verdana" w:hAnsi="Verdana"/>
          <w:b/>
          <w:bCs/>
          <w:color w:val="000000"/>
          <w:sz w:val="20"/>
          <w:szCs w:val="20"/>
          <w:highlight w:val="lightGray"/>
        </w:rPr>
        <w:t>must be a date prior to 11 June 2022</w:t>
      </w:r>
      <w:r w:rsidRPr="00784ACC">
        <w:rPr>
          <w:rFonts w:ascii="Verdana" w:hAnsi="Verdana"/>
          <w:b/>
          <w:bCs/>
          <w:color w:val="000000"/>
          <w:sz w:val="20"/>
          <w:szCs w:val="20"/>
          <w:highlight w:val="lightGray"/>
        </w:rPr>
        <w:t>]</w:t>
      </w:r>
    </w:p>
    <w:p w14:paraId="10861958" w14:textId="77777777" w:rsidR="0082640C" w:rsidRDefault="0082640C" w:rsidP="0082640C">
      <w:pPr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Tenant(s): </w:t>
      </w:r>
      <w:r w:rsidRPr="00784ACC">
        <w:rPr>
          <w:rFonts w:ascii="Verdana" w:hAnsi="Verdana"/>
          <w:b/>
          <w:bCs/>
          <w:color w:val="000000"/>
          <w:sz w:val="20"/>
          <w:szCs w:val="20"/>
          <w:highlight w:val="lightGray"/>
        </w:rPr>
        <w:t>[insert name</w:t>
      </w:r>
      <w:r>
        <w:rPr>
          <w:rFonts w:ascii="Verdana" w:hAnsi="Verdana"/>
          <w:b/>
          <w:bCs/>
          <w:color w:val="000000"/>
          <w:sz w:val="20"/>
          <w:szCs w:val="20"/>
          <w:highlight w:val="lightGray"/>
        </w:rPr>
        <w:t>(s)</w:t>
      </w:r>
      <w:r w:rsidRPr="00784ACC">
        <w:rPr>
          <w:rFonts w:ascii="Verdana" w:hAnsi="Verdana"/>
          <w:b/>
          <w:bCs/>
          <w:color w:val="000000"/>
          <w:sz w:val="20"/>
          <w:szCs w:val="20"/>
          <w:highlight w:val="lightGray"/>
        </w:rPr>
        <w:t>]</w:t>
      </w:r>
    </w:p>
    <w:p w14:paraId="038704BD" w14:textId="77777777" w:rsidR="0082640C" w:rsidRDefault="0082640C" w:rsidP="0082640C">
      <w:pPr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Landlord(s): </w:t>
      </w:r>
      <w:r w:rsidRPr="00784ACC">
        <w:rPr>
          <w:rFonts w:ascii="Verdana" w:hAnsi="Verdana"/>
          <w:b/>
          <w:bCs/>
          <w:color w:val="000000"/>
          <w:sz w:val="20"/>
          <w:szCs w:val="20"/>
          <w:highlight w:val="lightGray"/>
        </w:rPr>
        <w:t>[insert name</w:t>
      </w:r>
      <w:r>
        <w:rPr>
          <w:rFonts w:ascii="Verdana" w:hAnsi="Verdana"/>
          <w:b/>
          <w:bCs/>
          <w:color w:val="000000"/>
          <w:sz w:val="20"/>
          <w:szCs w:val="20"/>
          <w:highlight w:val="lightGray"/>
        </w:rPr>
        <w:t>(s)</w:t>
      </w:r>
      <w:r w:rsidRPr="00784ACC">
        <w:rPr>
          <w:rFonts w:ascii="Verdana" w:hAnsi="Verdana"/>
          <w:b/>
          <w:bCs/>
          <w:color w:val="000000"/>
          <w:sz w:val="20"/>
          <w:szCs w:val="20"/>
          <w:highlight w:val="lightGray"/>
        </w:rPr>
        <w:t>]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</w:p>
    <w:p w14:paraId="6DCD69E0" w14:textId="77777777" w:rsidR="0082640C" w:rsidRDefault="0082640C" w:rsidP="0082640C">
      <w:pPr>
        <w:rPr>
          <w:rFonts w:ascii="Verdana" w:hAnsi="Verdana"/>
          <w:color w:val="000000"/>
          <w:sz w:val="20"/>
          <w:szCs w:val="20"/>
        </w:rPr>
      </w:pPr>
    </w:p>
    <w:p w14:paraId="7C639E72" w14:textId="77777777" w:rsidR="0082640C" w:rsidRDefault="0082640C" w:rsidP="0082640C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This notice is to inform you that I, the Landlord, consent to your tenancy becoming a tenancy of unlimited duration.</w:t>
      </w:r>
      <w:r>
        <w:rPr>
          <w:rStyle w:val="FootnoteReference"/>
          <w:rFonts w:ascii="Verdana" w:hAnsi="Verdana"/>
          <w:color w:val="000000"/>
          <w:sz w:val="20"/>
          <w:szCs w:val="20"/>
        </w:rPr>
        <w:footnoteReference w:id="1"/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14:paraId="14C28729" w14:textId="77777777" w:rsidR="0082640C" w:rsidRDefault="0082640C" w:rsidP="0082640C">
      <w:pPr>
        <w:rPr>
          <w:rFonts w:ascii="Verdana" w:hAnsi="Verdana"/>
          <w:color w:val="000000"/>
          <w:sz w:val="20"/>
          <w:szCs w:val="20"/>
        </w:rPr>
      </w:pPr>
    </w:p>
    <w:p w14:paraId="05C7DA3C" w14:textId="28B654DA" w:rsidR="0082640C" w:rsidRDefault="0082640C" w:rsidP="0082640C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As the Landlord</w:t>
      </w:r>
      <w:r w:rsidR="00DE050E">
        <w:rPr>
          <w:rFonts w:ascii="Verdana" w:hAnsi="Verdana"/>
          <w:color w:val="000000"/>
          <w:sz w:val="20"/>
          <w:szCs w:val="20"/>
        </w:rPr>
        <w:t>,</w:t>
      </w:r>
      <w:r>
        <w:rPr>
          <w:rFonts w:ascii="Verdana" w:hAnsi="Verdana"/>
          <w:color w:val="000000"/>
          <w:sz w:val="20"/>
          <w:szCs w:val="20"/>
        </w:rPr>
        <w:t xml:space="preserve"> I understand the effect of giving this consent. It means that you </w:t>
      </w:r>
      <w:r w:rsidR="00D023F2">
        <w:rPr>
          <w:rFonts w:ascii="Verdana" w:hAnsi="Verdana"/>
          <w:color w:val="000000"/>
          <w:sz w:val="20"/>
          <w:szCs w:val="20"/>
        </w:rPr>
        <w:t xml:space="preserve">as the Tenant(s), </w:t>
      </w:r>
      <w:r>
        <w:rPr>
          <w:rFonts w:ascii="Verdana" w:hAnsi="Verdana"/>
          <w:color w:val="000000"/>
          <w:sz w:val="20"/>
          <w:szCs w:val="20"/>
        </w:rPr>
        <w:t xml:space="preserve">have the right to remain in occupation of the rented property for a period of unlimited duration. This is subject to my right, as </w:t>
      </w:r>
      <w:r w:rsidR="00F123BF">
        <w:rPr>
          <w:rFonts w:ascii="Verdana" w:hAnsi="Verdana"/>
          <w:color w:val="000000"/>
          <w:sz w:val="20"/>
          <w:szCs w:val="20"/>
        </w:rPr>
        <w:t>the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F123BF">
        <w:rPr>
          <w:rFonts w:ascii="Verdana" w:hAnsi="Verdana"/>
          <w:color w:val="000000"/>
          <w:sz w:val="20"/>
          <w:szCs w:val="20"/>
        </w:rPr>
        <w:t>L</w:t>
      </w:r>
      <w:r>
        <w:rPr>
          <w:rFonts w:ascii="Verdana" w:hAnsi="Verdana"/>
          <w:color w:val="000000"/>
          <w:sz w:val="20"/>
          <w:szCs w:val="20"/>
        </w:rPr>
        <w:t xml:space="preserve">andlord, to terminate the tenancy on one of the lawful </w:t>
      </w:r>
      <w:r w:rsidRPr="00784ACC">
        <w:rPr>
          <w:rFonts w:ascii="Verdana" w:hAnsi="Verdana"/>
          <w:color w:val="000000"/>
          <w:sz w:val="20"/>
          <w:szCs w:val="20"/>
        </w:rPr>
        <w:t xml:space="preserve">grounds </w:t>
      </w:r>
      <w:r>
        <w:rPr>
          <w:rFonts w:ascii="Verdana" w:hAnsi="Verdana"/>
          <w:color w:val="000000"/>
          <w:sz w:val="20"/>
          <w:szCs w:val="20"/>
        </w:rPr>
        <w:t xml:space="preserve">allowed </w:t>
      </w:r>
      <w:r w:rsidRPr="00784ACC">
        <w:rPr>
          <w:rFonts w:ascii="Verdana" w:hAnsi="Verdana"/>
          <w:color w:val="000000"/>
          <w:sz w:val="20"/>
          <w:szCs w:val="20"/>
        </w:rPr>
        <w:t xml:space="preserve">by the Residential Tenancies Act 2004 (as amended). </w:t>
      </w:r>
    </w:p>
    <w:p w14:paraId="5F0BD4F6" w14:textId="77777777" w:rsidR="0082640C" w:rsidRDefault="0082640C" w:rsidP="0082640C">
      <w:pPr>
        <w:rPr>
          <w:rFonts w:ascii="Verdana" w:hAnsi="Verdana"/>
          <w:color w:val="000000"/>
          <w:sz w:val="20"/>
          <w:szCs w:val="20"/>
        </w:rPr>
      </w:pPr>
    </w:p>
    <w:p w14:paraId="63F5BECD" w14:textId="77777777" w:rsidR="0082640C" w:rsidRPr="00784ACC" w:rsidRDefault="0082640C" w:rsidP="0082640C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The</w:t>
      </w:r>
      <w:r w:rsidRPr="00784ACC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lawful </w:t>
      </w:r>
      <w:r w:rsidRPr="00784ACC">
        <w:rPr>
          <w:rFonts w:ascii="Verdana" w:hAnsi="Verdana"/>
          <w:color w:val="000000"/>
          <w:sz w:val="20"/>
          <w:szCs w:val="20"/>
        </w:rPr>
        <w:t>grounds on which a tenancy of unlimited duration may be terminated are:</w:t>
      </w:r>
    </w:p>
    <w:p w14:paraId="65A5ABB7" w14:textId="77777777" w:rsidR="0082640C" w:rsidRPr="00784ACC" w:rsidRDefault="0082640C" w:rsidP="0082640C">
      <w:pPr>
        <w:rPr>
          <w:rFonts w:ascii="Verdana" w:hAnsi="Verdana"/>
          <w:color w:val="000000"/>
          <w:sz w:val="20"/>
          <w:szCs w:val="20"/>
        </w:rPr>
      </w:pPr>
    </w:p>
    <w:p w14:paraId="1FB9853E" w14:textId="77777777" w:rsidR="0082640C" w:rsidRPr="00784ACC" w:rsidRDefault="0082640C" w:rsidP="0082640C">
      <w:pPr>
        <w:pStyle w:val="ListParagraph"/>
        <w:numPr>
          <w:ilvl w:val="0"/>
          <w:numId w:val="9"/>
        </w:numPr>
        <w:contextualSpacing w:val="0"/>
        <w:rPr>
          <w:rFonts w:ascii="Verdana" w:hAnsi="Verdana"/>
          <w:color w:val="000000"/>
          <w:sz w:val="20"/>
          <w:szCs w:val="20"/>
        </w:rPr>
      </w:pPr>
      <w:r w:rsidRPr="00784ACC">
        <w:rPr>
          <w:rFonts w:ascii="Verdana" w:hAnsi="Verdana"/>
          <w:color w:val="000000"/>
          <w:sz w:val="20"/>
          <w:szCs w:val="20"/>
        </w:rPr>
        <w:t xml:space="preserve">breach of obligation by the </w:t>
      </w:r>
      <w:proofErr w:type="gramStart"/>
      <w:r w:rsidRPr="00784ACC">
        <w:rPr>
          <w:rFonts w:ascii="Verdana" w:hAnsi="Verdana"/>
          <w:color w:val="000000"/>
          <w:sz w:val="20"/>
          <w:szCs w:val="20"/>
        </w:rPr>
        <w:t>tenant;</w:t>
      </w:r>
      <w:proofErr w:type="gramEnd"/>
      <w:r w:rsidRPr="00784ACC">
        <w:rPr>
          <w:rFonts w:ascii="Verdana" w:hAnsi="Verdana"/>
          <w:color w:val="000000"/>
          <w:sz w:val="20"/>
          <w:szCs w:val="20"/>
        </w:rPr>
        <w:t xml:space="preserve"> </w:t>
      </w:r>
    </w:p>
    <w:p w14:paraId="2B39555F" w14:textId="77777777" w:rsidR="0082640C" w:rsidRPr="00784ACC" w:rsidRDefault="0082640C" w:rsidP="0082640C">
      <w:pPr>
        <w:pStyle w:val="ListParagraph"/>
        <w:numPr>
          <w:ilvl w:val="0"/>
          <w:numId w:val="9"/>
        </w:numPr>
        <w:contextualSpacing w:val="0"/>
        <w:rPr>
          <w:rFonts w:ascii="Verdana" w:hAnsi="Verdana"/>
          <w:color w:val="000000"/>
          <w:sz w:val="20"/>
          <w:szCs w:val="20"/>
        </w:rPr>
      </w:pPr>
      <w:r w:rsidRPr="00784ACC">
        <w:rPr>
          <w:rFonts w:ascii="Verdana" w:hAnsi="Verdana"/>
          <w:color w:val="000000"/>
          <w:sz w:val="20"/>
          <w:szCs w:val="20"/>
        </w:rPr>
        <w:t xml:space="preserve">failure by the tenant to pay </w:t>
      </w:r>
      <w:proofErr w:type="gramStart"/>
      <w:r w:rsidRPr="00784ACC">
        <w:rPr>
          <w:rFonts w:ascii="Verdana" w:hAnsi="Verdana"/>
          <w:color w:val="000000"/>
          <w:sz w:val="20"/>
          <w:szCs w:val="20"/>
        </w:rPr>
        <w:t>rent;</w:t>
      </w:r>
      <w:proofErr w:type="gramEnd"/>
    </w:p>
    <w:p w14:paraId="518CD9AE" w14:textId="77777777" w:rsidR="0082640C" w:rsidRPr="00784ACC" w:rsidRDefault="0082640C" w:rsidP="0082640C">
      <w:pPr>
        <w:numPr>
          <w:ilvl w:val="0"/>
          <w:numId w:val="9"/>
        </w:numPr>
        <w:shd w:val="clear" w:color="auto" w:fill="FFFFFF"/>
        <w:textAlignment w:val="baseline"/>
        <w:rPr>
          <w:rFonts w:ascii="Verdana" w:eastAsia="Times New Roman" w:hAnsi="Verdana" w:cs="Times New Roman"/>
          <w:color w:val="32323D"/>
          <w:sz w:val="20"/>
          <w:szCs w:val="20"/>
          <w:lang w:eastAsia="en-IE"/>
        </w:rPr>
      </w:pPr>
      <w:r>
        <w:rPr>
          <w:rFonts w:ascii="Verdana" w:eastAsia="Times New Roman" w:hAnsi="Verdana" w:cs="Times New Roman"/>
          <w:color w:val="32323D"/>
          <w:sz w:val="20"/>
          <w:szCs w:val="20"/>
          <w:lang w:eastAsia="en-IE"/>
        </w:rPr>
        <w:t>t</w:t>
      </w:r>
      <w:r w:rsidRPr="00784ACC">
        <w:rPr>
          <w:rFonts w:ascii="Verdana" w:eastAsia="Times New Roman" w:hAnsi="Verdana" w:cs="Times New Roman"/>
          <w:color w:val="32323D"/>
          <w:sz w:val="20"/>
          <w:szCs w:val="20"/>
          <w:lang w:eastAsia="en-IE"/>
        </w:rPr>
        <w:t xml:space="preserve">he property is no longer suitable for the accommodation needs of the tenant and of any person residing with him/ </w:t>
      </w:r>
      <w:proofErr w:type="gramStart"/>
      <w:r w:rsidRPr="00784ACC">
        <w:rPr>
          <w:rFonts w:ascii="Verdana" w:eastAsia="Times New Roman" w:hAnsi="Verdana" w:cs="Times New Roman"/>
          <w:color w:val="32323D"/>
          <w:sz w:val="20"/>
          <w:szCs w:val="20"/>
          <w:lang w:eastAsia="en-IE"/>
        </w:rPr>
        <w:t>her;</w:t>
      </w:r>
      <w:proofErr w:type="gramEnd"/>
    </w:p>
    <w:p w14:paraId="2387BC95" w14:textId="77777777" w:rsidR="0082640C" w:rsidRPr="00784ACC" w:rsidRDefault="0082640C" w:rsidP="0082640C">
      <w:pPr>
        <w:numPr>
          <w:ilvl w:val="0"/>
          <w:numId w:val="9"/>
        </w:numPr>
        <w:shd w:val="clear" w:color="auto" w:fill="FFFFFF"/>
        <w:textAlignment w:val="baseline"/>
        <w:rPr>
          <w:rFonts w:ascii="Verdana" w:eastAsia="Times New Roman" w:hAnsi="Verdana" w:cs="Times New Roman"/>
          <w:color w:val="32323D"/>
          <w:sz w:val="20"/>
          <w:szCs w:val="20"/>
          <w:lang w:eastAsia="en-IE"/>
        </w:rPr>
      </w:pPr>
      <w:r>
        <w:rPr>
          <w:rFonts w:ascii="Verdana" w:eastAsia="Times New Roman" w:hAnsi="Verdana" w:cs="Times New Roman"/>
          <w:color w:val="32323D"/>
          <w:sz w:val="20"/>
          <w:szCs w:val="20"/>
          <w:lang w:eastAsia="en-IE"/>
        </w:rPr>
        <w:t>t</w:t>
      </w:r>
      <w:r w:rsidRPr="00784ACC">
        <w:rPr>
          <w:rFonts w:ascii="Verdana" w:eastAsia="Times New Roman" w:hAnsi="Verdana" w:cs="Times New Roman"/>
          <w:color w:val="32323D"/>
          <w:sz w:val="20"/>
          <w:szCs w:val="20"/>
          <w:lang w:eastAsia="en-IE"/>
        </w:rPr>
        <w:t xml:space="preserve">he landlord intends to sell the property within 9 months of </w:t>
      </w:r>
      <w:proofErr w:type="gramStart"/>
      <w:r w:rsidRPr="00784ACC">
        <w:rPr>
          <w:rFonts w:ascii="Verdana" w:eastAsia="Times New Roman" w:hAnsi="Verdana" w:cs="Times New Roman"/>
          <w:color w:val="32323D"/>
          <w:sz w:val="20"/>
          <w:szCs w:val="20"/>
          <w:lang w:eastAsia="en-IE"/>
        </w:rPr>
        <w:t>termination;</w:t>
      </w:r>
      <w:proofErr w:type="gramEnd"/>
    </w:p>
    <w:p w14:paraId="295A67D6" w14:textId="77777777" w:rsidR="0082640C" w:rsidRPr="00784ACC" w:rsidRDefault="0082640C" w:rsidP="0082640C">
      <w:pPr>
        <w:pStyle w:val="ListParagraph"/>
        <w:numPr>
          <w:ilvl w:val="0"/>
          <w:numId w:val="9"/>
        </w:numPr>
        <w:contextualSpacing w:val="0"/>
        <w:rPr>
          <w:rFonts w:ascii="Verdana" w:hAnsi="Verdana"/>
          <w:color w:val="000000"/>
          <w:sz w:val="20"/>
          <w:szCs w:val="20"/>
        </w:rPr>
      </w:pPr>
      <w:r w:rsidRPr="00784ACC">
        <w:rPr>
          <w:rFonts w:ascii="Verdana" w:hAnsi="Verdana"/>
          <w:color w:val="000000"/>
          <w:sz w:val="20"/>
          <w:szCs w:val="20"/>
        </w:rPr>
        <w:t xml:space="preserve">the </w:t>
      </w:r>
      <w:r>
        <w:rPr>
          <w:rFonts w:ascii="Verdana" w:hAnsi="Verdana"/>
          <w:color w:val="000000"/>
          <w:sz w:val="20"/>
          <w:szCs w:val="20"/>
        </w:rPr>
        <w:t>property</w:t>
      </w:r>
      <w:r w:rsidRPr="00784ACC">
        <w:rPr>
          <w:rFonts w:ascii="Verdana" w:hAnsi="Verdana"/>
          <w:color w:val="000000"/>
          <w:sz w:val="20"/>
          <w:szCs w:val="20"/>
        </w:rPr>
        <w:t xml:space="preserve"> is required for occupation by the landlord or a family </w:t>
      </w:r>
      <w:proofErr w:type="gramStart"/>
      <w:r w:rsidRPr="00784ACC">
        <w:rPr>
          <w:rFonts w:ascii="Verdana" w:hAnsi="Verdana"/>
          <w:color w:val="000000"/>
          <w:sz w:val="20"/>
          <w:szCs w:val="20"/>
        </w:rPr>
        <w:t>member;</w:t>
      </w:r>
      <w:proofErr w:type="gramEnd"/>
      <w:r w:rsidRPr="00784ACC">
        <w:rPr>
          <w:rFonts w:ascii="Verdana" w:hAnsi="Verdana"/>
          <w:color w:val="000000"/>
          <w:sz w:val="20"/>
          <w:szCs w:val="20"/>
        </w:rPr>
        <w:t xml:space="preserve"> </w:t>
      </w:r>
    </w:p>
    <w:p w14:paraId="0C4E5011" w14:textId="77777777" w:rsidR="0082640C" w:rsidRPr="00784ACC" w:rsidRDefault="0082640C" w:rsidP="0082640C">
      <w:pPr>
        <w:pStyle w:val="ListParagraph"/>
        <w:numPr>
          <w:ilvl w:val="0"/>
          <w:numId w:val="9"/>
        </w:numPr>
        <w:contextualSpacing w:val="0"/>
        <w:rPr>
          <w:rFonts w:ascii="Verdana" w:hAnsi="Verdana"/>
          <w:color w:val="000000"/>
          <w:sz w:val="20"/>
          <w:szCs w:val="20"/>
        </w:rPr>
      </w:pPr>
      <w:r w:rsidRPr="00784ACC">
        <w:rPr>
          <w:rFonts w:ascii="Verdana" w:hAnsi="Verdana"/>
          <w:color w:val="000000"/>
          <w:sz w:val="20"/>
          <w:szCs w:val="20"/>
        </w:rPr>
        <w:t xml:space="preserve">the landlord intends to substantially refurbish or renovate the property; or </w:t>
      </w:r>
    </w:p>
    <w:p w14:paraId="33624F0E" w14:textId="77777777" w:rsidR="0082640C" w:rsidRPr="00784ACC" w:rsidRDefault="0082640C" w:rsidP="0082640C">
      <w:pPr>
        <w:pStyle w:val="ListParagraph"/>
        <w:numPr>
          <w:ilvl w:val="0"/>
          <w:numId w:val="9"/>
        </w:numPr>
        <w:contextualSpacing w:val="0"/>
        <w:rPr>
          <w:rFonts w:ascii="Verdana" w:hAnsi="Verdana"/>
          <w:color w:val="000000"/>
          <w:sz w:val="20"/>
          <w:szCs w:val="20"/>
        </w:rPr>
      </w:pPr>
      <w:r w:rsidRPr="00784ACC">
        <w:rPr>
          <w:rFonts w:ascii="Verdana" w:hAnsi="Verdana"/>
          <w:color w:val="000000"/>
          <w:sz w:val="20"/>
          <w:szCs w:val="20"/>
        </w:rPr>
        <w:t xml:space="preserve">the landlord intends to change the use of the </w:t>
      </w:r>
      <w:r>
        <w:rPr>
          <w:rFonts w:ascii="Verdana" w:hAnsi="Verdana"/>
          <w:color w:val="000000"/>
          <w:sz w:val="20"/>
          <w:szCs w:val="20"/>
        </w:rPr>
        <w:t>property</w:t>
      </w:r>
      <w:r w:rsidRPr="00784ACC">
        <w:rPr>
          <w:rFonts w:ascii="Verdana" w:hAnsi="Verdana"/>
          <w:color w:val="000000"/>
          <w:sz w:val="20"/>
          <w:szCs w:val="20"/>
        </w:rPr>
        <w:t xml:space="preserve">. </w:t>
      </w:r>
    </w:p>
    <w:p w14:paraId="5D7F8C5F" w14:textId="77777777" w:rsidR="0082640C" w:rsidRDefault="0082640C" w:rsidP="0082640C">
      <w:pPr>
        <w:rPr>
          <w:rFonts w:ascii="Verdana" w:hAnsi="Verdana"/>
          <w:color w:val="000000"/>
          <w:sz w:val="20"/>
          <w:szCs w:val="20"/>
        </w:rPr>
      </w:pPr>
    </w:p>
    <w:p w14:paraId="013912E0" w14:textId="77777777" w:rsidR="0082640C" w:rsidRDefault="0082640C" w:rsidP="0082640C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As the Landlord, I also understand that by sending you this notice, I will no longer be permitted to terminate the tenancy for any other reason prior to the end of the current </w:t>
      </w:r>
      <w:proofErr w:type="gramStart"/>
      <w:r>
        <w:rPr>
          <w:rFonts w:ascii="Verdana" w:hAnsi="Verdana"/>
          <w:color w:val="000000"/>
          <w:sz w:val="20"/>
          <w:szCs w:val="20"/>
        </w:rPr>
        <w:t>6 year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cycle of the tenancy.</w:t>
      </w:r>
      <w:r>
        <w:rPr>
          <w:rStyle w:val="FootnoteReference"/>
          <w:rFonts w:ascii="Verdana" w:hAnsi="Verdana"/>
          <w:color w:val="000000"/>
          <w:sz w:val="20"/>
          <w:szCs w:val="20"/>
        </w:rPr>
        <w:footnoteReference w:id="2"/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14:paraId="0595C03E" w14:textId="77777777" w:rsidR="0082640C" w:rsidRDefault="0082640C" w:rsidP="0082640C">
      <w:pPr>
        <w:rPr>
          <w:rFonts w:ascii="Verdana" w:hAnsi="Verdana"/>
          <w:color w:val="000000"/>
          <w:sz w:val="20"/>
          <w:szCs w:val="20"/>
        </w:rPr>
      </w:pPr>
    </w:p>
    <w:p w14:paraId="5CFCCC16" w14:textId="77777777" w:rsidR="0082640C" w:rsidRDefault="0082640C" w:rsidP="0082640C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Your tenancy will automatically transition to a tenancy of unlimited duration from the date of this notice. No action is required by you.</w:t>
      </w:r>
    </w:p>
    <w:p w14:paraId="692E4ADA" w14:textId="77777777" w:rsidR="0082640C" w:rsidRDefault="0082640C" w:rsidP="0082640C">
      <w:pPr>
        <w:rPr>
          <w:rFonts w:ascii="Verdana" w:hAnsi="Verdana"/>
          <w:color w:val="000000"/>
          <w:sz w:val="20"/>
          <w:szCs w:val="20"/>
        </w:rPr>
      </w:pPr>
    </w:p>
    <w:p w14:paraId="2FFA8C80" w14:textId="77777777" w:rsidR="0082640C" w:rsidRDefault="0082640C" w:rsidP="0082640C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For further information on tenancies of unlimited duration, the grounds on which they may be terminated and the conditions that apply, visit </w:t>
      </w:r>
      <w:hyperlink r:id="rId10" w:history="1">
        <w:r>
          <w:rPr>
            <w:rStyle w:val="Hyperlink"/>
            <w:rFonts w:ascii="Verdana" w:hAnsi="Verdana"/>
            <w:sz w:val="20"/>
            <w:szCs w:val="20"/>
          </w:rPr>
          <w:t>www.rtb.ie</w:t>
        </w:r>
      </w:hyperlink>
      <w:r>
        <w:rPr>
          <w:rFonts w:ascii="Verdana" w:hAnsi="Verdana"/>
          <w:color w:val="000000"/>
          <w:sz w:val="20"/>
          <w:szCs w:val="20"/>
        </w:rPr>
        <w:t xml:space="preserve"> </w:t>
      </w:r>
    </w:p>
    <w:p w14:paraId="39ECD547" w14:textId="77777777" w:rsidR="0082640C" w:rsidRDefault="0082640C" w:rsidP="0082640C">
      <w:pPr>
        <w:rPr>
          <w:rFonts w:ascii="Verdana" w:hAnsi="Verdana"/>
          <w:color w:val="000000"/>
          <w:sz w:val="20"/>
          <w:szCs w:val="20"/>
        </w:rPr>
      </w:pPr>
    </w:p>
    <w:p w14:paraId="4DBEE945" w14:textId="77777777" w:rsidR="0082640C" w:rsidRDefault="0082640C" w:rsidP="0082640C">
      <w:pPr>
        <w:rPr>
          <w:rFonts w:ascii="Verdana" w:hAnsi="Verdana"/>
          <w:color w:val="000000"/>
          <w:sz w:val="20"/>
          <w:szCs w:val="20"/>
        </w:rPr>
      </w:pPr>
    </w:p>
    <w:p w14:paraId="3007EC29" w14:textId="77777777" w:rsidR="0082640C" w:rsidRDefault="0082640C" w:rsidP="0082640C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Yours sincerely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82640C" w14:paraId="78E2A548" w14:textId="77777777" w:rsidTr="00E01887">
        <w:tc>
          <w:tcPr>
            <w:tcW w:w="4148" w:type="dxa"/>
          </w:tcPr>
          <w:p w14:paraId="3AFBB08B" w14:textId="77777777" w:rsidR="0082640C" w:rsidRDefault="0082640C" w:rsidP="00E0188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64B0A18E" w14:textId="77777777" w:rsidR="0082640C" w:rsidRDefault="0082640C" w:rsidP="00E0188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_____________________</w:t>
            </w:r>
          </w:p>
          <w:p w14:paraId="6732B55A" w14:textId="2C5BF39F" w:rsidR="0082640C" w:rsidRDefault="0082640C" w:rsidP="00E0188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Signed by the </w:t>
            </w:r>
            <w:r w:rsidR="00D1223C">
              <w:rPr>
                <w:rFonts w:ascii="Verdana" w:hAnsi="Verdana"/>
                <w:color w:val="000000"/>
                <w:sz w:val="20"/>
                <w:szCs w:val="20"/>
              </w:rPr>
              <w:t>L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andlord </w:t>
            </w:r>
          </w:p>
          <w:p w14:paraId="1F6425B3" w14:textId="77777777" w:rsidR="0082640C" w:rsidRDefault="0082640C" w:rsidP="00E0188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148" w:type="dxa"/>
          </w:tcPr>
          <w:p w14:paraId="6006FBFF" w14:textId="77777777" w:rsidR="0082640C" w:rsidRDefault="0082640C" w:rsidP="00E0188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6FE59C8" w14:textId="77777777" w:rsidR="0082640C" w:rsidRDefault="0082640C" w:rsidP="00E0188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  _________</w:t>
            </w:r>
          </w:p>
          <w:p w14:paraId="66C6EF99" w14:textId="10E2A79D" w:rsidR="0082640C" w:rsidRDefault="0082640C" w:rsidP="00E0188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  Date </w:t>
            </w:r>
          </w:p>
        </w:tc>
      </w:tr>
    </w:tbl>
    <w:p w14:paraId="0290A24D" w14:textId="29EBC028" w:rsidR="00CE6E9E" w:rsidRDefault="00CE6E9E">
      <w:pPr>
        <w:rPr>
          <w:rFonts w:asciiTheme="minorHAnsi" w:hAnsiTheme="minorHAnsi" w:cstheme="minorHAnsi"/>
          <w:b/>
          <w:bCs/>
          <w:color w:val="FF0000"/>
          <w:sz w:val="24"/>
          <w:szCs w:val="24"/>
          <w:lang w:eastAsia="en-IE"/>
        </w:rPr>
      </w:pPr>
    </w:p>
    <w:p w14:paraId="371D51B1" w14:textId="77777777" w:rsidR="00CE6E9E" w:rsidRDefault="00CE6E9E" w:rsidP="005F791A">
      <w:pPr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  <w:lang w:eastAsia="en-IE"/>
        </w:rPr>
      </w:pPr>
    </w:p>
    <w:p w14:paraId="6B28F8B7" w14:textId="18B21307" w:rsidR="00D25DA0" w:rsidRPr="009B71C7" w:rsidRDefault="009B71C7" w:rsidP="005F791A">
      <w:pPr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  <w:lang w:eastAsia="en-IE"/>
        </w:rPr>
      </w:pPr>
      <w:r w:rsidRPr="009B71C7">
        <w:rPr>
          <w:rFonts w:asciiTheme="minorHAnsi" w:hAnsiTheme="minorHAnsi" w:cstheme="minorHAnsi"/>
          <w:b/>
          <w:bCs/>
          <w:color w:val="FF0000"/>
          <w:sz w:val="24"/>
          <w:szCs w:val="24"/>
          <w:lang w:eastAsia="en-IE"/>
        </w:rPr>
        <w:t xml:space="preserve">IMPORTANT NOTE FOR LANDLORDS </w:t>
      </w:r>
    </w:p>
    <w:p w14:paraId="1DDA7FAA" w14:textId="77777777" w:rsidR="005F791A" w:rsidRPr="0069474C" w:rsidRDefault="005F791A" w:rsidP="005F791A">
      <w:pPr>
        <w:jc w:val="center"/>
        <w:rPr>
          <w:rFonts w:asciiTheme="minorHAnsi" w:hAnsiTheme="minorHAnsi" w:cstheme="minorHAnsi"/>
          <w:b/>
          <w:bCs/>
          <w:color w:val="000000"/>
          <w:lang w:eastAsia="en-IE"/>
        </w:rPr>
      </w:pPr>
    </w:p>
    <w:p w14:paraId="626067E9" w14:textId="77777777" w:rsidR="003359EE" w:rsidRPr="009B71C7" w:rsidRDefault="002C597D" w:rsidP="009708F1">
      <w:pPr>
        <w:pStyle w:val="ListParagraph"/>
        <w:numPr>
          <w:ilvl w:val="0"/>
          <w:numId w:val="8"/>
        </w:numPr>
        <w:jc w:val="center"/>
        <w:rPr>
          <w:rFonts w:asciiTheme="minorHAnsi" w:hAnsiTheme="minorHAnsi" w:cstheme="minorHAnsi"/>
          <w:b/>
          <w:bCs/>
          <w:i/>
          <w:iCs/>
          <w:lang w:eastAsia="en-IE"/>
        </w:rPr>
      </w:pPr>
      <w:r w:rsidRPr="009B71C7">
        <w:rPr>
          <w:rFonts w:asciiTheme="minorHAnsi" w:hAnsiTheme="minorHAnsi" w:cstheme="minorHAnsi"/>
          <w:b/>
          <w:bCs/>
          <w:i/>
          <w:iCs/>
          <w:lang w:eastAsia="en-IE"/>
        </w:rPr>
        <w:t xml:space="preserve">CONSENTING TO A TENANCY OF UNLIMITED DURATION - </w:t>
      </w:r>
    </w:p>
    <w:p w14:paraId="277F369B" w14:textId="77777777" w:rsidR="003359EE" w:rsidRDefault="003359EE" w:rsidP="005F791A">
      <w:pPr>
        <w:rPr>
          <w:rFonts w:ascii="Verdana" w:hAnsi="Verdana"/>
          <w:b/>
          <w:bCs/>
          <w:color w:val="000000"/>
          <w:sz w:val="20"/>
          <w:szCs w:val="20"/>
          <w:lang w:eastAsia="en-IE"/>
        </w:rPr>
      </w:pPr>
    </w:p>
    <w:p w14:paraId="565E8D6F" w14:textId="77777777" w:rsidR="003359EE" w:rsidRDefault="003359EE" w:rsidP="005F791A">
      <w:pPr>
        <w:rPr>
          <w:rFonts w:ascii="Verdana" w:hAnsi="Verdana"/>
          <w:b/>
          <w:bCs/>
          <w:color w:val="000000"/>
          <w:sz w:val="20"/>
          <w:szCs w:val="20"/>
          <w:lang w:eastAsia="en-IE"/>
        </w:rPr>
      </w:pPr>
      <w:r>
        <w:rPr>
          <w:rFonts w:ascii="Verdana" w:hAnsi="Verdana"/>
          <w:b/>
          <w:bCs/>
          <w:noProof/>
          <w:color w:val="000000"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344DF5" wp14:editId="299F7C82">
                <wp:simplePos x="0" y="0"/>
                <wp:positionH relativeFrom="margin">
                  <wp:posOffset>-1829</wp:posOffset>
                </wp:positionH>
                <wp:positionV relativeFrom="paragraph">
                  <wp:posOffset>152934</wp:posOffset>
                </wp:positionV>
                <wp:extent cx="5259629" cy="1463040"/>
                <wp:effectExtent l="0" t="0" r="17780" b="2286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9629" cy="14630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3481CA" w14:textId="77777777" w:rsidR="003359EE" w:rsidRPr="002857B1" w:rsidRDefault="003359EE" w:rsidP="003359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344DF5" id="Rounded Rectangle 8" o:spid="_x0000_s1026" style="position:absolute;margin-left:-.15pt;margin-top:12.05pt;width:414.15pt;height:115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uHSjwIAACQFAAAOAAAAZHJzL2Uyb0RvYy54bWysVN1v2jAQf5+0/8Hy+xpg0BXUULEipknV&#10;WrWd+nw4Donk2J5tCOyv389OoF97mpYH5873/bs7X17tG8V20vna6JwPzwacSS1MUetNzn8+rj5d&#10;cOYD6YKU0TLnB+n51fzjh8vWzuTIVEYV0jE40X7W2pxXIdhZlnlRyYb8mbFSQ1ga11AA6zZZ4aiF&#10;90Zlo8HgPGuNK6wzQnqP22Un5PPkvyylCLdl6WVgKufILaTTpXMdz2x+SbONI1vVok+D/iGLhmqN&#10;oCdXSwrEtq5+56qphTPelOFMmCYzZVkLmWpANcPBm2oeKrIy1QJwvD3B5P+fW/Fjd+dYXeQcjdLU&#10;oEX3ZqsLWbB7gEd6oyS7iDC11s+g/WDvXM95kLHmfema+Ec1bJ+gPZyglfvABC4no8n0fDTlTEA2&#10;HJ9/HowT+NmzuXU+fJOmYZHIuYtpxBwSrrS78QFxoX/UiyG9UXWxqpVKzMFfK8d2hF5jRArTcqbI&#10;B1zmfJW+WAhcvDJTmrXIaTqYYEAEYQhLRQFkYwGL1xvOSG0w3SK4lMsra+8261PU8epi+HXZKVVU&#10;yC6XyQDfMXKn/j6LWNWSfNWZpBC9idKxOJmGuQch9qJDP1Jhv973LVmb4oB+OtMNurdiVcPxDVC4&#10;I4fJRonY1nCLo1QGdZue4qwy7vff7qM+Bg5SzlpsCjD5tSUnAe53jVGcDsfoJQuJGU++jMC4l5L1&#10;S4neNtcGDRriXbAikVE/qCNZOtM8YakXMSpEpAVid+j3zHXoNhjPgpCLRVLDOlkKN/rBiug8QhYh&#10;fdw/kbP9SAVM4w9z3CqavRmqTjdaarPYBlPWaeIixB2u6FpksIqpf/2zEXf9JZ+0nh+3+R8AAAD/&#10;/wMAUEsDBBQABgAIAAAAIQBf+9uH3wAAAAgBAAAPAAAAZHJzL2Rvd25yZXYueG1sTI/BTsMwEETv&#10;SPyDtUjcWqchRWkapwKkSqg3WpB6dONtHIjXIXbb8Pcsp3LcmdHsm3I1uk6ccQitJwWzaQICqfam&#10;pUbB+249yUGEqMnozhMq+MEAq+r2ptSF8Rd6w/M2NoJLKBRagY2xL6QMtUWnw9T3SOwd/eB05HNo&#10;pBn0hctdJ9MkeZROt8QfrO7xxWL9tT05BfH5+Dp81J+b7yzbLfSmWezXNip1fzc+LUFEHOM1DH/4&#10;jA4VMx38iUwQnYLJAwcVpNkMBNt5mvO0AwvzbA6yKuX/AdUvAAAA//8DAFBLAQItABQABgAIAAAA&#10;IQC2gziS/gAAAOEBAAATAAAAAAAAAAAAAAAAAAAAAABbQ29udGVudF9UeXBlc10ueG1sUEsBAi0A&#10;FAAGAAgAAAAhADj9If/WAAAAlAEAAAsAAAAAAAAAAAAAAAAALwEAAF9yZWxzLy5yZWxzUEsBAi0A&#10;FAAGAAgAAAAhABR64dKPAgAAJAUAAA4AAAAAAAAAAAAAAAAALgIAAGRycy9lMm9Eb2MueG1sUEsB&#10;Ai0AFAAGAAgAAAAhAF/724ffAAAACAEAAA8AAAAAAAAAAAAAAAAA6QQAAGRycy9kb3ducmV2Lnht&#10;bFBLBQYAAAAABAAEAPMAAAD1BQAAAAA=&#10;" fillcolor="window" strokecolor="#385d8a" strokeweight="1.5pt">
                <v:textbox>
                  <w:txbxContent>
                    <w:p w14:paraId="043481CA" w14:textId="77777777" w:rsidR="003359EE" w:rsidRPr="002857B1" w:rsidRDefault="003359EE" w:rsidP="003359E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464ACDA" w14:textId="77777777" w:rsidR="003359EE" w:rsidRDefault="004B3908" w:rsidP="005F791A">
      <w:pPr>
        <w:rPr>
          <w:rFonts w:ascii="Verdana" w:hAnsi="Verdana"/>
          <w:b/>
          <w:bCs/>
          <w:color w:val="000000"/>
          <w:sz w:val="20"/>
          <w:szCs w:val="20"/>
          <w:lang w:eastAsia="en-IE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784C29" wp14:editId="53043CBF">
                <wp:simplePos x="0" y="0"/>
                <wp:positionH relativeFrom="column">
                  <wp:posOffset>139890</wp:posOffset>
                </wp:positionH>
                <wp:positionV relativeFrom="paragraph">
                  <wp:posOffset>44622</wp:posOffset>
                </wp:positionV>
                <wp:extent cx="4941893" cy="13373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1893" cy="133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497C80" w14:textId="7637BD99" w:rsidR="002210F6" w:rsidRPr="004B3908" w:rsidRDefault="003359EE" w:rsidP="009708F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2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4B3908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What is this </w:t>
                            </w:r>
                            <w:r w:rsidR="008A1291">
                              <w:rPr>
                                <w:rFonts w:asciiTheme="minorHAnsi" w:hAnsiTheme="minorHAnsi" w:cstheme="minorHAnsi"/>
                                <w:b/>
                              </w:rPr>
                              <w:t>notice</w:t>
                            </w:r>
                            <w:r w:rsidRPr="004B3908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for?</w:t>
                            </w:r>
                          </w:p>
                          <w:p w14:paraId="3D39F8C4" w14:textId="77777777" w:rsidR="004B3908" w:rsidRDefault="004B3908" w:rsidP="002210F6">
                            <w:pPr>
                              <w:spacing w:before="120"/>
                              <w:rPr>
                                <w:rFonts w:asciiTheme="minorHAnsi" w:hAnsiTheme="minorHAnsi" w:cstheme="minorHAnsi"/>
                                <w:color w:val="000000"/>
                                <w:lang w:eastAsia="en-IE"/>
                              </w:rPr>
                            </w:pPr>
                            <w:r w:rsidRPr="004B3908">
                              <w:rPr>
                                <w:rFonts w:asciiTheme="minorHAnsi" w:hAnsiTheme="minorHAnsi" w:cstheme="minorHAnsi"/>
                                <w:color w:val="000000"/>
                                <w:lang w:eastAsia="en-IE"/>
                              </w:rPr>
                              <w:t xml:space="preserve">For landlords who wish to consent to a tenancy becoming a tenancy of </w:t>
                            </w:r>
                            <w:r w:rsidRPr="004B3908">
                              <w:rPr>
                                <w:rFonts w:asciiTheme="minorHAnsi" w:hAnsiTheme="minorHAnsi" w:cstheme="minorHAnsi"/>
                                <w:color w:val="000000"/>
                                <w:u w:val="single"/>
                                <w:lang w:eastAsia="en-IE"/>
                              </w:rPr>
                              <w:t>unlimited duration</w:t>
                            </w:r>
                            <w:r w:rsidRPr="004B3908">
                              <w:rPr>
                                <w:rFonts w:asciiTheme="minorHAnsi" w:hAnsiTheme="minorHAnsi" w:cstheme="minorHAnsi"/>
                                <w:color w:val="000000"/>
                                <w:lang w:eastAsia="en-IE"/>
                              </w:rPr>
                              <w:t>.</w:t>
                            </w:r>
                          </w:p>
                          <w:p w14:paraId="74094EDE" w14:textId="3FB617A9" w:rsidR="002210F6" w:rsidRPr="004B3908" w:rsidRDefault="002C597D" w:rsidP="002210F6">
                            <w:pPr>
                              <w:spacing w:before="120"/>
                              <w:rPr>
                                <w:rFonts w:asciiTheme="minorHAnsi" w:hAnsiTheme="minorHAnsi" w:cstheme="minorHAnsi"/>
                                <w:color w:val="000000"/>
                                <w:lang w:eastAsia="en-IE"/>
                              </w:rPr>
                            </w:pPr>
                            <w:r w:rsidRPr="004B3908">
                              <w:rPr>
                                <w:rFonts w:asciiTheme="minorHAnsi" w:hAnsiTheme="minorHAnsi" w:cstheme="minorHAnsi"/>
                                <w:color w:val="000000"/>
                                <w:lang w:eastAsia="en-IE"/>
                              </w:rPr>
                              <w:t xml:space="preserve">All tenancies created from 11 June 2022 will be tenancies of unlimited duration. </w:t>
                            </w:r>
                            <w:r w:rsidR="004B3908" w:rsidRPr="004B3908">
                              <w:rPr>
                                <w:rFonts w:asciiTheme="minorHAnsi" w:hAnsiTheme="minorHAnsi" w:cstheme="minorHAnsi"/>
                                <w:color w:val="000000"/>
                                <w:lang w:eastAsia="en-IE"/>
                              </w:rPr>
                              <w:t>A tenancy in</w:t>
                            </w:r>
                            <w:r w:rsidRPr="004B3908">
                              <w:rPr>
                                <w:rFonts w:asciiTheme="minorHAnsi" w:hAnsiTheme="minorHAnsi" w:cstheme="minorHAnsi"/>
                                <w:color w:val="000000"/>
                                <w:lang w:eastAsia="en-IE"/>
                              </w:rPr>
                              <w:t xml:space="preserve"> existence pre-June 2022 will b</w:t>
                            </w:r>
                            <w:r w:rsidR="004B3908" w:rsidRPr="004B3908">
                              <w:rPr>
                                <w:rFonts w:asciiTheme="minorHAnsi" w:hAnsiTheme="minorHAnsi" w:cstheme="minorHAnsi"/>
                                <w:color w:val="000000"/>
                                <w:lang w:eastAsia="en-IE"/>
                              </w:rPr>
                              <w:t xml:space="preserve">ecome a tenancy of unlimited duration at the end of its current </w:t>
                            </w:r>
                            <w:proofErr w:type="gramStart"/>
                            <w:r w:rsidR="004B3908" w:rsidRPr="004B3908">
                              <w:rPr>
                                <w:rFonts w:asciiTheme="minorHAnsi" w:hAnsiTheme="minorHAnsi" w:cstheme="minorHAnsi"/>
                                <w:color w:val="000000"/>
                                <w:lang w:eastAsia="en-IE"/>
                              </w:rPr>
                              <w:t>6 year</w:t>
                            </w:r>
                            <w:proofErr w:type="gramEnd"/>
                            <w:r w:rsidR="004B3908" w:rsidRPr="004B3908">
                              <w:rPr>
                                <w:rFonts w:asciiTheme="minorHAnsi" w:hAnsiTheme="minorHAnsi" w:cstheme="minorHAnsi"/>
                                <w:color w:val="000000"/>
                                <w:lang w:eastAsia="en-IE"/>
                              </w:rPr>
                              <w:t xml:space="preserve"> term or </w:t>
                            </w:r>
                            <w:r w:rsidR="004B3908" w:rsidRPr="004B3908">
                              <w:rPr>
                                <w:rFonts w:asciiTheme="minorHAnsi" w:hAnsiTheme="minorHAnsi" w:cstheme="minorHAnsi"/>
                                <w:color w:val="000000"/>
                                <w:u w:val="single"/>
                                <w:lang w:eastAsia="en-IE"/>
                              </w:rPr>
                              <w:t>at any time earlier if the landlord consents</w:t>
                            </w:r>
                            <w:r w:rsidR="004B3908" w:rsidRPr="004B3908">
                              <w:rPr>
                                <w:rFonts w:asciiTheme="minorHAnsi" w:hAnsiTheme="minorHAnsi" w:cstheme="minorHAnsi"/>
                                <w:color w:val="000000"/>
                                <w:lang w:eastAsia="en-IE"/>
                              </w:rPr>
                              <w:t xml:space="preserve">. </w:t>
                            </w:r>
                          </w:p>
                          <w:p w14:paraId="2423886C" w14:textId="77777777" w:rsidR="002210F6" w:rsidRDefault="002210F6" w:rsidP="002210F6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lang w:eastAsia="en-IE"/>
                              </w:rPr>
                            </w:pPr>
                          </w:p>
                          <w:p w14:paraId="02354EC3" w14:textId="77777777" w:rsidR="003359EE" w:rsidRPr="008016DE" w:rsidRDefault="003359EE" w:rsidP="002210F6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lang w:eastAsia="en-IE"/>
                              </w:rPr>
                            </w:pPr>
                          </w:p>
                          <w:p w14:paraId="521B32CE" w14:textId="77777777" w:rsidR="003359EE" w:rsidRPr="002857B1" w:rsidRDefault="003359EE" w:rsidP="003359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84C2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11pt;margin-top:3.5pt;width:389.15pt;height:105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QcGGwIAADQEAAAOAAAAZHJzL2Uyb0RvYy54bWysU9uO2yAQfa/Uf0C8N7bj7CVWnFW6q1SV&#10;ot2VstU+EwyxJcxQILHTr++Ac9O2T1VfYGCGuZxzmD30rSJ7YV0DuqTZKKVEaA5Vo7cl/fG2/HJP&#10;ifNMV0yBFiU9CEcf5p8/zTpTiDHUoCphCSbRruhMSWvvTZEkjteiZW4ERmh0SrAt83i026SyrMPs&#10;rUrGaXqbdGArY4EL5/D2aXDSecwvpeD+RUonPFElxd58XG1cN2FN5jNWbC0zdcOPbbB/6KJljcai&#10;51RPzDOys80fqdqGW3Ag/YhDm4CUDRdxBpwmSz9Ms66ZEXEWBMeZM0zu/6Xlz/u1ebXE91+hRwID&#10;IJ1xhcPLME8vbRt27JSgHyE8nGETvSccLyfTSXY/zSnh6Mvy/C5PI7DJ5bmxzn8T0JJglNQiLxEu&#10;tl85jyUx9BQSqmlYNkpFbpQmXUlv85s0Pjh78IXS+PDSbLB8v+lJU10NsoHqgPNZGKh3hi8b7GHF&#10;nH9lFrnGkVC//gUXqQBrwdGipAb762/3IR4pQC8lHWqnpO7njllBifqukZxpNpkEscXD5OZujAd7&#10;7dlce/SufQSUZ4Y/xfBohnivTqa00L6jzBehKrqY5li7pP5kPvpB0fhNuFgsYhDKyzC/0mvDQ+qA&#10;akD4rX9n1hxp8MjgM5xUxooPbAyxAx+LnQfZRKoCzgOqR/hRmpHB4zcK2r8+x6jLZ5//BgAA//8D&#10;AFBLAwQUAAYACAAAACEAeDSv3+AAAAAIAQAADwAAAGRycy9kb3ducmV2LnhtbEyPQU/DMAyF70j8&#10;h8iTuLFkRWxVaTpNlSYkBIeNXbi5jddWa5LSZFvh12NOcLLs9/T8vXw92V5caAyddxoWcwWCXO1N&#10;5xoNh/ftfQoiRHQGe+9IwxcFWBe3Nzlmxl/dji772AgOcSFDDW2MQyZlqFuyGOZ+IMfa0Y8WI69j&#10;I82IVw63vUyUWkqLneMPLQ5UtlSf9mer4aXcvuGuSmz63ZfPr8fN8Hn4eNT6bjZtnkBEmuKfGX7x&#10;GR0KZqr82Zkgeg1JwlWihhUPllOlHkBUfF+sliCLXP4vUPwAAAD//wMAUEsBAi0AFAAGAAgAAAAh&#10;ALaDOJL+AAAA4QEAABMAAAAAAAAAAAAAAAAAAAAAAFtDb250ZW50X1R5cGVzXS54bWxQSwECLQAU&#10;AAYACAAAACEAOP0h/9YAAACUAQAACwAAAAAAAAAAAAAAAAAvAQAAX3JlbHMvLnJlbHNQSwECLQAU&#10;AAYACAAAACEAQD0HBhsCAAA0BAAADgAAAAAAAAAAAAAAAAAuAgAAZHJzL2Uyb0RvYy54bWxQSwEC&#10;LQAUAAYACAAAACEAeDSv3+AAAAAIAQAADwAAAAAAAAAAAAAAAAB1BAAAZHJzL2Rvd25yZXYueG1s&#10;UEsFBgAAAAAEAAQA8wAAAIIFAAAAAA==&#10;" filled="f" stroked="f" strokeweight=".5pt">
                <v:textbox>
                  <w:txbxContent>
                    <w:p w14:paraId="2B497C80" w14:textId="7637BD99" w:rsidR="002210F6" w:rsidRPr="004B3908" w:rsidRDefault="003359EE" w:rsidP="009708F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20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4B3908">
                        <w:rPr>
                          <w:rFonts w:asciiTheme="minorHAnsi" w:hAnsiTheme="minorHAnsi" w:cstheme="minorHAnsi"/>
                          <w:b/>
                        </w:rPr>
                        <w:t xml:space="preserve">What is this </w:t>
                      </w:r>
                      <w:r w:rsidR="008A1291">
                        <w:rPr>
                          <w:rFonts w:asciiTheme="minorHAnsi" w:hAnsiTheme="minorHAnsi" w:cstheme="minorHAnsi"/>
                          <w:b/>
                        </w:rPr>
                        <w:t>notice</w:t>
                      </w:r>
                      <w:r w:rsidRPr="004B3908">
                        <w:rPr>
                          <w:rFonts w:asciiTheme="minorHAnsi" w:hAnsiTheme="minorHAnsi" w:cstheme="minorHAnsi"/>
                          <w:b/>
                        </w:rPr>
                        <w:t xml:space="preserve"> for?</w:t>
                      </w:r>
                    </w:p>
                    <w:p w14:paraId="3D39F8C4" w14:textId="77777777" w:rsidR="004B3908" w:rsidRDefault="004B3908" w:rsidP="002210F6">
                      <w:pPr>
                        <w:spacing w:before="120"/>
                        <w:rPr>
                          <w:rFonts w:asciiTheme="minorHAnsi" w:hAnsiTheme="minorHAnsi" w:cstheme="minorHAnsi"/>
                          <w:color w:val="000000"/>
                          <w:lang w:eastAsia="en-IE"/>
                        </w:rPr>
                      </w:pPr>
                      <w:r w:rsidRPr="004B3908">
                        <w:rPr>
                          <w:rFonts w:asciiTheme="minorHAnsi" w:hAnsiTheme="minorHAnsi" w:cstheme="minorHAnsi"/>
                          <w:color w:val="000000"/>
                          <w:lang w:eastAsia="en-IE"/>
                        </w:rPr>
                        <w:t xml:space="preserve">For landlords who wish to consent to a tenancy becoming a tenancy of </w:t>
                      </w:r>
                      <w:r w:rsidRPr="004B3908">
                        <w:rPr>
                          <w:rFonts w:asciiTheme="minorHAnsi" w:hAnsiTheme="minorHAnsi" w:cstheme="minorHAnsi"/>
                          <w:color w:val="000000"/>
                          <w:u w:val="single"/>
                          <w:lang w:eastAsia="en-IE"/>
                        </w:rPr>
                        <w:t>unlimited duration</w:t>
                      </w:r>
                      <w:r w:rsidRPr="004B3908">
                        <w:rPr>
                          <w:rFonts w:asciiTheme="minorHAnsi" w:hAnsiTheme="minorHAnsi" w:cstheme="minorHAnsi"/>
                          <w:color w:val="000000"/>
                          <w:lang w:eastAsia="en-IE"/>
                        </w:rPr>
                        <w:t>.</w:t>
                      </w:r>
                    </w:p>
                    <w:p w14:paraId="74094EDE" w14:textId="3FB617A9" w:rsidR="002210F6" w:rsidRPr="004B3908" w:rsidRDefault="002C597D" w:rsidP="002210F6">
                      <w:pPr>
                        <w:spacing w:before="120"/>
                        <w:rPr>
                          <w:rFonts w:asciiTheme="minorHAnsi" w:hAnsiTheme="minorHAnsi" w:cstheme="minorHAnsi"/>
                          <w:color w:val="000000"/>
                          <w:lang w:eastAsia="en-IE"/>
                        </w:rPr>
                      </w:pPr>
                      <w:r w:rsidRPr="004B3908">
                        <w:rPr>
                          <w:rFonts w:asciiTheme="minorHAnsi" w:hAnsiTheme="minorHAnsi" w:cstheme="minorHAnsi"/>
                          <w:color w:val="000000"/>
                          <w:lang w:eastAsia="en-IE"/>
                        </w:rPr>
                        <w:t xml:space="preserve">All tenancies created from 11 June 2022 will be tenancies of unlimited duration. </w:t>
                      </w:r>
                      <w:r w:rsidR="004B3908" w:rsidRPr="004B3908">
                        <w:rPr>
                          <w:rFonts w:asciiTheme="minorHAnsi" w:hAnsiTheme="minorHAnsi" w:cstheme="minorHAnsi"/>
                          <w:color w:val="000000"/>
                          <w:lang w:eastAsia="en-IE"/>
                        </w:rPr>
                        <w:t>A tenancy in</w:t>
                      </w:r>
                      <w:r w:rsidRPr="004B3908">
                        <w:rPr>
                          <w:rFonts w:asciiTheme="minorHAnsi" w:hAnsiTheme="minorHAnsi" w:cstheme="minorHAnsi"/>
                          <w:color w:val="000000"/>
                          <w:lang w:eastAsia="en-IE"/>
                        </w:rPr>
                        <w:t xml:space="preserve"> existence pre-June 2022 will b</w:t>
                      </w:r>
                      <w:r w:rsidR="004B3908" w:rsidRPr="004B3908">
                        <w:rPr>
                          <w:rFonts w:asciiTheme="minorHAnsi" w:hAnsiTheme="minorHAnsi" w:cstheme="minorHAnsi"/>
                          <w:color w:val="000000"/>
                          <w:lang w:eastAsia="en-IE"/>
                        </w:rPr>
                        <w:t xml:space="preserve">ecome a tenancy of unlimited duration at the end of its current </w:t>
                      </w:r>
                      <w:proofErr w:type="gramStart"/>
                      <w:r w:rsidR="004B3908" w:rsidRPr="004B3908">
                        <w:rPr>
                          <w:rFonts w:asciiTheme="minorHAnsi" w:hAnsiTheme="minorHAnsi" w:cstheme="minorHAnsi"/>
                          <w:color w:val="000000"/>
                          <w:lang w:eastAsia="en-IE"/>
                        </w:rPr>
                        <w:t>6 year</w:t>
                      </w:r>
                      <w:proofErr w:type="gramEnd"/>
                      <w:r w:rsidR="004B3908" w:rsidRPr="004B3908">
                        <w:rPr>
                          <w:rFonts w:asciiTheme="minorHAnsi" w:hAnsiTheme="minorHAnsi" w:cstheme="minorHAnsi"/>
                          <w:color w:val="000000"/>
                          <w:lang w:eastAsia="en-IE"/>
                        </w:rPr>
                        <w:t xml:space="preserve"> term or </w:t>
                      </w:r>
                      <w:r w:rsidR="004B3908" w:rsidRPr="004B3908">
                        <w:rPr>
                          <w:rFonts w:asciiTheme="minorHAnsi" w:hAnsiTheme="minorHAnsi" w:cstheme="minorHAnsi"/>
                          <w:color w:val="000000"/>
                          <w:u w:val="single"/>
                          <w:lang w:eastAsia="en-IE"/>
                        </w:rPr>
                        <w:t>at any time earlier if the landlord consents</w:t>
                      </w:r>
                      <w:r w:rsidR="004B3908" w:rsidRPr="004B3908">
                        <w:rPr>
                          <w:rFonts w:asciiTheme="minorHAnsi" w:hAnsiTheme="minorHAnsi" w:cstheme="minorHAnsi"/>
                          <w:color w:val="000000"/>
                          <w:lang w:eastAsia="en-IE"/>
                        </w:rPr>
                        <w:t xml:space="preserve">. </w:t>
                      </w:r>
                    </w:p>
                    <w:p w14:paraId="2423886C" w14:textId="77777777" w:rsidR="002210F6" w:rsidRDefault="002210F6" w:rsidP="002210F6">
                      <w:pPr>
                        <w:rPr>
                          <w:rFonts w:asciiTheme="minorHAnsi" w:hAnsiTheme="minorHAnsi" w:cstheme="minorHAnsi"/>
                          <w:color w:val="000000"/>
                          <w:lang w:eastAsia="en-IE"/>
                        </w:rPr>
                      </w:pPr>
                    </w:p>
                    <w:p w14:paraId="02354EC3" w14:textId="77777777" w:rsidR="003359EE" w:rsidRPr="008016DE" w:rsidRDefault="003359EE" w:rsidP="002210F6">
                      <w:pPr>
                        <w:rPr>
                          <w:rFonts w:asciiTheme="minorHAnsi" w:hAnsiTheme="minorHAnsi" w:cstheme="minorHAnsi"/>
                          <w:color w:val="000000"/>
                          <w:lang w:eastAsia="en-IE"/>
                        </w:rPr>
                      </w:pPr>
                    </w:p>
                    <w:p w14:paraId="521B32CE" w14:textId="77777777" w:rsidR="003359EE" w:rsidRPr="002857B1" w:rsidRDefault="003359EE" w:rsidP="003359EE"/>
                  </w:txbxContent>
                </v:textbox>
              </v:shape>
            </w:pict>
          </mc:Fallback>
        </mc:AlternateContent>
      </w:r>
    </w:p>
    <w:p w14:paraId="2547CC49" w14:textId="77777777" w:rsidR="003359EE" w:rsidRDefault="003359EE" w:rsidP="005F791A">
      <w:pPr>
        <w:rPr>
          <w:rFonts w:ascii="Verdana" w:hAnsi="Verdana"/>
          <w:b/>
          <w:bCs/>
          <w:color w:val="000000"/>
          <w:sz w:val="20"/>
          <w:szCs w:val="20"/>
          <w:lang w:eastAsia="en-IE"/>
        </w:rPr>
      </w:pPr>
    </w:p>
    <w:p w14:paraId="4E74E2FC" w14:textId="77777777" w:rsidR="003359EE" w:rsidRDefault="003359EE" w:rsidP="005F791A">
      <w:pPr>
        <w:rPr>
          <w:rFonts w:ascii="Verdana" w:hAnsi="Verdana"/>
          <w:b/>
          <w:bCs/>
          <w:color w:val="000000"/>
          <w:sz w:val="20"/>
          <w:szCs w:val="20"/>
          <w:lang w:eastAsia="en-IE"/>
        </w:rPr>
      </w:pPr>
    </w:p>
    <w:p w14:paraId="7534CEE9" w14:textId="77777777" w:rsidR="003359EE" w:rsidRDefault="003359EE" w:rsidP="005F791A">
      <w:pPr>
        <w:rPr>
          <w:rFonts w:ascii="Verdana" w:hAnsi="Verdana"/>
          <w:b/>
          <w:bCs/>
          <w:color w:val="000000"/>
          <w:sz w:val="20"/>
          <w:szCs w:val="20"/>
          <w:lang w:eastAsia="en-IE"/>
        </w:rPr>
      </w:pPr>
    </w:p>
    <w:p w14:paraId="05F2BA08" w14:textId="77777777" w:rsidR="003359EE" w:rsidRDefault="003359EE" w:rsidP="005F791A">
      <w:pPr>
        <w:rPr>
          <w:rFonts w:ascii="Verdana" w:hAnsi="Verdana"/>
          <w:b/>
          <w:bCs/>
          <w:color w:val="000000"/>
          <w:sz w:val="20"/>
          <w:szCs w:val="20"/>
          <w:lang w:eastAsia="en-IE"/>
        </w:rPr>
      </w:pPr>
    </w:p>
    <w:p w14:paraId="4BD78246" w14:textId="77777777" w:rsidR="003359EE" w:rsidRDefault="003359EE" w:rsidP="005F791A">
      <w:pPr>
        <w:rPr>
          <w:rFonts w:ascii="Verdana" w:hAnsi="Verdana"/>
          <w:b/>
          <w:bCs/>
          <w:color w:val="000000"/>
          <w:sz w:val="20"/>
          <w:szCs w:val="20"/>
          <w:lang w:eastAsia="en-IE"/>
        </w:rPr>
      </w:pPr>
    </w:p>
    <w:p w14:paraId="25AD8834" w14:textId="77777777" w:rsidR="003359EE" w:rsidRDefault="003359EE" w:rsidP="005F791A">
      <w:pPr>
        <w:rPr>
          <w:rFonts w:ascii="Verdana" w:hAnsi="Verdana"/>
          <w:b/>
          <w:bCs/>
          <w:color w:val="000000"/>
          <w:sz w:val="20"/>
          <w:szCs w:val="20"/>
          <w:lang w:eastAsia="en-IE"/>
        </w:rPr>
      </w:pPr>
    </w:p>
    <w:p w14:paraId="0D4F0564" w14:textId="77777777" w:rsidR="003359EE" w:rsidRDefault="003359EE" w:rsidP="005F791A">
      <w:pPr>
        <w:rPr>
          <w:rFonts w:ascii="Verdana" w:hAnsi="Verdana"/>
          <w:b/>
          <w:bCs/>
          <w:color w:val="000000"/>
          <w:sz w:val="20"/>
          <w:szCs w:val="20"/>
          <w:lang w:eastAsia="en-IE"/>
        </w:rPr>
      </w:pPr>
    </w:p>
    <w:p w14:paraId="2B8E8048" w14:textId="77777777" w:rsidR="003359EE" w:rsidRDefault="003359EE" w:rsidP="005F791A">
      <w:pPr>
        <w:rPr>
          <w:rFonts w:ascii="Verdana" w:hAnsi="Verdana"/>
          <w:b/>
          <w:bCs/>
          <w:color w:val="000000"/>
          <w:sz w:val="20"/>
          <w:szCs w:val="20"/>
          <w:lang w:eastAsia="en-IE"/>
        </w:rPr>
      </w:pPr>
    </w:p>
    <w:p w14:paraId="14DC116B" w14:textId="77777777" w:rsidR="003359EE" w:rsidRDefault="003359EE" w:rsidP="005F791A">
      <w:pPr>
        <w:rPr>
          <w:rFonts w:ascii="Verdana" w:hAnsi="Verdana"/>
          <w:b/>
          <w:bCs/>
          <w:color w:val="000000"/>
          <w:sz w:val="20"/>
          <w:szCs w:val="20"/>
          <w:lang w:eastAsia="en-IE"/>
        </w:rPr>
      </w:pPr>
    </w:p>
    <w:p w14:paraId="5994DF61" w14:textId="77777777" w:rsidR="003359EE" w:rsidRDefault="008016DE" w:rsidP="005F791A">
      <w:pPr>
        <w:rPr>
          <w:rFonts w:ascii="Verdana" w:hAnsi="Verdana"/>
          <w:b/>
          <w:bCs/>
          <w:color w:val="000000"/>
          <w:sz w:val="20"/>
          <w:szCs w:val="20"/>
          <w:lang w:eastAsia="en-IE"/>
        </w:rPr>
      </w:pPr>
      <w:r>
        <w:rPr>
          <w:rFonts w:ascii="Verdana" w:hAnsi="Verdana"/>
          <w:b/>
          <w:bCs/>
          <w:noProof/>
          <w:color w:val="000000"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F3E8BA" wp14:editId="1734005D">
                <wp:simplePos x="0" y="0"/>
                <wp:positionH relativeFrom="margin">
                  <wp:align>right</wp:align>
                </wp:positionH>
                <wp:positionV relativeFrom="paragraph">
                  <wp:posOffset>157659</wp:posOffset>
                </wp:positionV>
                <wp:extent cx="5259070" cy="1190445"/>
                <wp:effectExtent l="0" t="0" r="17780" b="1016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9070" cy="11904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1B0E31B" w14:textId="77777777" w:rsidR="003359EE" w:rsidRPr="002857B1" w:rsidRDefault="003359EE" w:rsidP="003359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F3E8BA" id="Rounded Rectangle 10" o:spid="_x0000_s1028" style="position:absolute;margin-left:362.9pt;margin-top:12.4pt;width:414.1pt;height:93.7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ucjjwIAAC0FAAAOAAAAZHJzL2Uyb0RvYy54bWysVMlu2zAQvRfoPxC8N5IMu4mNyIEbw0WB&#10;IAmyIGeaohaAIlmStuR+fR8p2VnaU1EdqBnO/maGl1d9K8leWNdoldPsLKVEKK6LRlU5fX7afLmg&#10;xHmmCia1Ejk9CEevlp8/XXZmISa61rIQlsCJcovO5LT23iySxPFatMydaSMUhKW2LfNgbZUUlnXw&#10;3spkkqZfk07bwljNhXO4XQ9Cuoz+y1Jwf1eWTngic4rcfDxtPLfhTJaXbFFZZuqGj2mwf8iiZY1C&#10;0JOrNfOM7Gzzh6u24VY7XfozrttEl2XDRawB1WTph2oea2ZErAXgOHOCyf0/t/x2f29JU6B3gEex&#10;Fj160DtViII8AD2mKikIZACqM24B/Udzb0fOgQxV96Vtwx/1kD6CeziBK3pPOC5nk9k8PUcQDlmW&#10;zdPpdBa8Jq/mxjr/XeiWBCKnNuQRkojIsv2N84P+US+EdFo2xaaRMjIHdy0t2TN0G0NS6I4SyZzH&#10;ZU438RtDvjOTinTIaZ7OQnoMY1hK5kG2BsA4VVHCZIX55t7GXN5ZO1ttT1Gnm4vs23pQqlkhhlxm&#10;Kb5j5EE9Fv7OT6hqzVw9mETRaCJVKE7EcR5BCL0Y0A+U77d9bOIkWISbrS4OaKzVw8Q7wzcN/N8A&#10;jHtmMeKoFGvr73CUUqN8PVKU1Nr++tt90MfkQUpJh5UBND93zApg/ENhJufZdAq3PjLT2fkEjH0r&#10;2b6VqF17rdGnDA+E4ZEM+l4eydLq9gXbvQpRIWKKI/bQhJG59sMq433gYrWKatgrw/yNejQ8OA/I&#10;BWSf+hdmzThZHkN5q4/rxRYfZmvQDZZKr3Zel00cvFdc0bzAYCdjG8f3Iyz9Wz5qvb5yy98AAAD/&#10;/wMAUEsDBBQABgAIAAAAIQBMBa2X3QAAAAcBAAAPAAAAZHJzL2Rvd25yZXYueG1sTI/BTsMwEETv&#10;SPyDtUjcqNMQoTSNUwFSJdQbLUgct7Ebp8TrYLtt+HuWExx3ZjTztl5NbhBnE2LvScF8loEw1Hrd&#10;U6fgbbe+K0HEhKRx8GQUfJsIq+b6qsZK+wu9mvM2dYJLKFaowKY0VlLG1hqHceZHQ+wdfHCY+Ayd&#10;1AEvXO4GmWfZg3TYEy9YHM2zNe3n9uQUpKfDS3hvj5uvotgtcNMtPtY2KXV7Mz0uQSQzpb8w/OIz&#10;OjTMtPcn0lEMCviRpCAvmJ/dMi9zEHsW5vk9yKaW//mbHwAAAP//AwBQSwECLQAUAAYACAAAACEA&#10;toM4kv4AAADhAQAAEwAAAAAAAAAAAAAAAAAAAAAAW0NvbnRlbnRfVHlwZXNdLnhtbFBLAQItABQA&#10;BgAIAAAAIQA4/SH/1gAAAJQBAAALAAAAAAAAAAAAAAAAAC8BAABfcmVscy8ucmVsc1BLAQItABQA&#10;BgAIAAAAIQAjBucjjwIAAC0FAAAOAAAAAAAAAAAAAAAAAC4CAABkcnMvZTJvRG9jLnhtbFBLAQIt&#10;ABQABgAIAAAAIQBMBa2X3QAAAAcBAAAPAAAAAAAAAAAAAAAAAOkEAABkcnMvZG93bnJldi54bWxQ&#10;SwUGAAAAAAQABADzAAAA8wUAAAAA&#10;" fillcolor="window" strokecolor="#385d8a" strokeweight="1.5pt">
                <v:textbox>
                  <w:txbxContent>
                    <w:p w14:paraId="51B0E31B" w14:textId="77777777" w:rsidR="003359EE" w:rsidRPr="002857B1" w:rsidRDefault="003359EE" w:rsidP="003359E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F4A7E34" w14:textId="77777777" w:rsidR="003359EE" w:rsidRDefault="008016DE" w:rsidP="005F791A">
      <w:pPr>
        <w:rPr>
          <w:rFonts w:ascii="Verdana" w:hAnsi="Verdana"/>
          <w:b/>
          <w:bCs/>
          <w:color w:val="000000"/>
          <w:sz w:val="20"/>
          <w:szCs w:val="20"/>
          <w:lang w:eastAsia="en-IE"/>
        </w:rPr>
      </w:pPr>
      <w:r>
        <w:rPr>
          <w:rFonts w:ascii="Verdana" w:hAnsi="Verdana"/>
          <w:b/>
          <w:bCs/>
          <w:noProof/>
          <w:color w:val="000000"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FEACA1" wp14:editId="053162DA">
                <wp:simplePos x="0" y="0"/>
                <wp:positionH relativeFrom="column">
                  <wp:posOffset>168215</wp:posOffset>
                </wp:positionH>
                <wp:positionV relativeFrom="paragraph">
                  <wp:posOffset>80154</wp:posOffset>
                </wp:positionV>
                <wp:extent cx="4934310" cy="1086929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4310" cy="10869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49C0C1" w14:textId="77777777" w:rsidR="003359EE" w:rsidRPr="008016DE" w:rsidRDefault="003359EE" w:rsidP="009708F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2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8016DE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What is a tenancy of unlimited duration? </w:t>
                            </w:r>
                          </w:p>
                          <w:p w14:paraId="6174547F" w14:textId="77777777" w:rsidR="003359EE" w:rsidRPr="008016DE" w:rsidRDefault="003359EE" w:rsidP="002210F6">
                            <w:pPr>
                              <w:spacing w:before="120"/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lang w:eastAsia="en-IE"/>
                              </w:rPr>
                            </w:pPr>
                            <w:r w:rsidRPr="008016DE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lang w:eastAsia="en-IE"/>
                              </w:rPr>
                              <w:t>It is a tenancy that lasts last for an unlimited period</w:t>
                            </w:r>
                            <w:r w:rsidR="009B5CA7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lang w:eastAsia="en-IE"/>
                              </w:rPr>
                              <w:t>,</w:t>
                            </w:r>
                            <w:r w:rsidR="008016DE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lang w:eastAsia="en-IE"/>
                              </w:rPr>
                              <w:t xml:space="preserve"> subject to:</w:t>
                            </w:r>
                          </w:p>
                          <w:p w14:paraId="46DA88AB" w14:textId="77777777" w:rsidR="003359EE" w:rsidRPr="008016DE" w:rsidRDefault="003359EE" w:rsidP="009708F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20"/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lang w:eastAsia="en-IE"/>
                              </w:rPr>
                            </w:pPr>
                            <w:r w:rsidRPr="008016DE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lang w:eastAsia="en-IE"/>
                              </w:rPr>
                              <w:t>The tenant having first be</w:t>
                            </w:r>
                            <w:r w:rsidR="00502B2E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lang w:eastAsia="en-IE"/>
                              </w:rPr>
                              <w:t>en</w:t>
                            </w:r>
                            <w:r w:rsidRPr="008016DE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lang w:eastAsia="en-IE"/>
                              </w:rPr>
                              <w:t xml:space="preserve"> in occupation of the rent</w:t>
                            </w:r>
                            <w:r w:rsidR="004B3908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lang w:eastAsia="en-IE"/>
                              </w:rPr>
                              <w:t>ed</w:t>
                            </w:r>
                            <w:r w:rsidRPr="008016DE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lang w:eastAsia="en-IE"/>
                              </w:rPr>
                              <w:t xml:space="preserve"> property for 6 </w:t>
                            </w:r>
                            <w:proofErr w:type="gramStart"/>
                            <w:r w:rsidRPr="008016DE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lang w:eastAsia="en-IE"/>
                              </w:rPr>
                              <w:t>months;</w:t>
                            </w:r>
                            <w:proofErr w:type="gramEnd"/>
                          </w:p>
                          <w:p w14:paraId="48B9DD9D" w14:textId="77777777" w:rsidR="003359EE" w:rsidRPr="008016DE" w:rsidRDefault="003359EE" w:rsidP="009708F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lang w:eastAsia="en-IE"/>
                              </w:rPr>
                            </w:pPr>
                            <w:r w:rsidRPr="008016DE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lang w:eastAsia="en-IE"/>
                              </w:rPr>
                              <w:t xml:space="preserve">The landlord’s right to terminate on one of </w:t>
                            </w:r>
                            <w:r w:rsidRPr="002210F6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lang w:eastAsia="en-IE"/>
                              </w:rPr>
                              <w:t xml:space="preserve">the </w:t>
                            </w:r>
                            <w:r w:rsidR="00502B2E" w:rsidRPr="009B5CA7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lang w:eastAsia="en-IE"/>
                              </w:rPr>
                              <w:t>permitted</w:t>
                            </w:r>
                            <w:r w:rsidRPr="009B5CA7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lang w:eastAsia="en-IE"/>
                              </w:rPr>
                              <w:t xml:space="preserve"> termination</w:t>
                            </w:r>
                            <w:r w:rsidRPr="008016DE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lang w:eastAsia="en-IE"/>
                              </w:rPr>
                              <w:t xml:space="preserve"> grounds. </w:t>
                            </w:r>
                          </w:p>
                          <w:p w14:paraId="1D77B38B" w14:textId="77777777" w:rsidR="003359EE" w:rsidRDefault="003359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EACA1" id="Text Box 11" o:spid="_x0000_s1029" type="#_x0000_t202" style="position:absolute;margin-left:13.25pt;margin-top:6.3pt;width:388.55pt;height:85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qunRQIAAIMEAAAOAAAAZHJzL2Uyb0RvYy54bWysVE1v2zAMvQ/YfxB0X5yvdk1Qp8hadBhQ&#10;tAWSoWdFlmsDsqhJSuzu1+9JjtOu22nYRaFI+ol8j8zlVddodlDO12RyPhmNOVNGUlGb55x/395+&#10;uuDMB2EKocmonL8oz69WHz9ctnapplSRLpRjADF+2dqcVyHYZZZ5WalG+BFZZRAsyTUi4Oqes8KJ&#10;FuiNzqbj8XnWkiusI6m8h/emD/JVwi9LJcNDWXoVmM45agvpdOncxTNbXYrlsxO2quWxDPEPVTSi&#10;Nnj0BHUjgmB7V/8B1dTSkacyjCQ1GZVlLVXqAd1Mxu+62VTCqtQLyPH2RJP/f7Dy/vDoWF1Auwln&#10;RjTQaKu6wL5Qx+ACP631S6RtLBJDBz9yB7+HM7bdla6Jv2iIIQ6mX07sRjQJ53wxm88mCEnEJuOL&#10;88V0EXGy18+t8+GrooZFI+cO8iVWxeHOhz51SImvedJ1cVtrnS5xZNS1duwgILYOqUiA/5alDWtz&#10;fj47GydgQ/HzHlkb1BKb7ZuKVuh2XSJnNjS8o+IFPDjqJ8lbeVuj1jvhw6NwGB30h3UIDzhKTXiL&#10;jhZnFbmff/PHfCiKKGctRjHn/sdeOMWZ/mag9WIyn8fZTZf52ecpLu5tZPc2YvbNNYEAyInqkhnz&#10;gx7M0lHzhK1Zx1cREkbi7ZyHwbwO/YJg66Rar1MSptWKcGc2VkboSHhUYts9CWePcgUofU/D0Irl&#10;O9X63PilofU+UFknSSPPPatH+jHpaSiOWxlX6e09Zb3+d6x+AQAA//8DAFBLAwQUAAYACAAAACEA&#10;3li1LN8AAAAJAQAADwAAAGRycy9kb3ducmV2LnhtbEyPT0+EMBDF7yZ+h2ZMvJjdImSRIGVjjH8S&#10;b7u4Gm9dOgKRTgntAn57x5PeZt57efObYrvYXkw4+s6Rgut1BAKpdqajRsFr9bjKQPigyejeESr4&#10;Rg/b8vys0LlxM+1w2odGcAn5XCtoQxhyKX3dotV+7QYk9j7daHXgdWykGfXM5baXcRSl0uqO+EKr&#10;B7xvsf7an6yCj6vm/cUvT4c52STDw/NU3byZSqnLi+XuFkTAJfyF4Ref0aFkpqM7kfGiVxCnG06y&#10;Hqcg2M+ihIcjC1mSgSwL+f+D8gcAAP//AwBQSwECLQAUAAYACAAAACEAtoM4kv4AAADhAQAAEwAA&#10;AAAAAAAAAAAAAAAAAAAAW0NvbnRlbnRfVHlwZXNdLnhtbFBLAQItABQABgAIAAAAIQA4/SH/1gAA&#10;AJQBAAALAAAAAAAAAAAAAAAAAC8BAABfcmVscy8ucmVsc1BLAQItABQABgAIAAAAIQCa+qunRQIA&#10;AIMEAAAOAAAAAAAAAAAAAAAAAC4CAABkcnMvZTJvRG9jLnhtbFBLAQItABQABgAIAAAAIQDeWLUs&#10;3wAAAAkBAAAPAAAAAAAAAAAAAAAAAJ8EAABkcnMvZG93bnJldi54bWxQSwUGAAAAAAQABADzAAAA&#10;qwUAAAAA&#10;" fillcolor="white [3201]" stroked="f" strokeweight=".5pt">
                <v:textbox>
                  <w:txbxContent>
                    <w:p w14:paraId="0D49C0C1" w14:textId="77777777" w:rsidR="003359EE" w:rsidRPr="008016DE" w:rsidRDefault="003359EE" w:rsidP="009708F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20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8016DE">
                        <w:rPr>
                          <w:rFonts w:asciiTheme="minorHAnsi" w:hAnsiTheme="minorHAnsi" w:cstheme="minorHAnsi"/>
                          <w:b/>
                        </w:rPr>
                        <w:t xml:space="preserve">What is a tenancy of unlimited duration? </w:t>
                      </w:r>
                    </w:p>
                    <w:p w14:paraId="6174547F" w14:textId="77777777" w:rsidR="003359EE" w:rsidRPr="008016DE" w:rsidRDefault="003359EE" w:rsidP="002210F6">
                      <w:pPr>
                        <w:spacing w:before="120"/>
                        <w:rPr>
                          <w:rFonts w:asciiTheme="minorHAnsi" w:hAnsiTheme="minorHAnsi" w:cstheme="minorHAnsi"/>
                          <w:bCs/>
                          <w:color w:val="000000"/>
                          <w:lang w:eastAsia="en-IE"/>
                        </w:rPr>
                      </w:pPr>
                      <w:r w:rsidRPr="008016DE">
                        <w:rPr>
                          <w:rFonts w:asciiTheme="minorHAnsi" w:hAnsiTheme="minorHAnsi" w:cstheme="minorHAnsi"/>
                          <w:bCs/>
                          <w:color w:val="000000"/>
                          <w:lang w:eastAsia="en-IE"/>
                        </w:rPr>
                        <w:t>It is a tenancy that lasts last for an unlimited period</w:t>
                      </w:r>
                      <w:r w:rsidR="009B5CA7">
                        <w:rPr>
                          <w:rFonts w:asciiTheme="minorHAnsi" w:hAnsiTheme="minorHAnsi" w:cstheme="minorHAnsi"/>
                          <w:bCs/>
                          <w:color w:val="000000"/>
                          <w:lang w:eastAsia="en-IE"/>
                        </w:rPr>
                        <w:t>,</w:t>
                      </w:r>
                      <w:r w:rsidR="008016DE">
                        <w:rPr>
                          <w:rFonts w:asciiTheme="minorHAnsi" w:hAnsiTheme="minorHAnsi" w:cstheme="minorHAnsi"/>
                          <w:bCs/>
                          <w:color w:val="000000"/>
                          <w:lang w:eastAsia="en-IE"/>
                        </w:rPr>
                        <w:t xml:space="preserve"> subject to:</w:t>
                      </w:r>
                    </w:p>
                    <w:p w14:paraId="46DA88AB" w14:textId="77777777" w:rsidR="003359EE" w:rsidRPr="008016DE" w:rsidRDefault="003359EE" w:rsidP="009708F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20"/>
                        <w:rPr>
                          <w:rFonts w:asciiTheme="minorHAnsi" w:hAnsiTheme="minorHAnsi" w:cstheme="minorHAnsi"/>
                          <w:bCs/>
                          <w:color w:val="000000"/>
                          <w:lang w:eastAsia="en-IE"/>
                        </w:rPr>
                      </w:pPr>
                      <w:r w:rsidRPr="008016DE">
                        <w:rPr>
                          <w:rFonts w:asciiTheme="minorHAnsi" w:hAnsiTheme="minorHAnsi" w:cstheme="minorHAnsi"/>
                          <w:bCs/>
                          <w:color w:val="000000"/>
                          <w:lang w:eastAsia="en-IE"/>
                        </w:rPr>
                        <w:t>The tenant having first be</w:t>
                      </w:r>
                      <w:r w:rsidR="00502B2E">
                        <w:rPr>
                          <w:rFonts w:asciiTheme="minorHAnsi" w:hAnsiTheme="minorHAnsi" w:cstheme="minorHAnsi"/>
                          <w:bCs/>
                          <w:color w:val="000000"/>
                          <w:lang w:eastAsia="en-IE"/>
                        </w:rPr>
                        <w:t>en</w:t>
                      </w:r>
                      <w:r w:rsidRPr="008016DE">
                        <w:rPr>
                          <w:rFonts w:asciiTheme="minorHAnsi" w:hAnsiTheme="minorHAnsi" w:cstheme="minorHAnsi"/>
                          <w:bCs/>
                          <w:color w:val="000000"/>
                          <w:lang w:eastAsia="en-IE"/>
                        </w:rPr>
                        <w:t xml:space="preserve"> in occupation of the rent</w:t>
                      </w:r>
                      <w:r w:rsidR="004B3908">
                        <w:rPr>
                          <w:rFonts w:asciiTheme="minorHAnsi" w:hAnsiTheme="minorHAnsi" w:cstheme="minorHAnsi"/>
                          <w:bCs/>
                          <w:color w:val="000000"/>
                          <w:lang w:eastAsia="en-IE"/>
                        </w:rPr>
                        <w:t>ed</w:t>
                      </w:r>
                      <w:r w:rsidRPr="008016DE">
                        <w:rPr>
                          <w:rFonts w:asciiTheme="minorHAnsi" w:hAnsiTheme="minorHAnsi" w:cstheme="minorHAnsi"/>
                          <w:bCs/>
                          <w:color w:val="000000"/>
                          <w:lang w:eastAsia="en-IE"/>
                        </w:rPr>
                        <w:t xml:space="preserve"> property for 6 months;</w:t>
                      </w:r>
                    </w:p>
                    <w:p w14:paraId="48B9DD9D" w14:textId="77777777" w:rsidR="003359EE" w:rsidRPr="008016DE" w:rsidRDefault="003359EE" w:rsidP="009708F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lang w:eastAsia="en-IE"/>
                        </w:rPr>
                      </w:pPr>
                      <w:r w:rsidRPr="008016DE">
                        <w:rPr>
                          <w:rFonts w:asciiTheme="minorHAnsi" w:hAnsiTheme="minorHAnsi" w:cstheme="minorHAnsi"/>
                          <w:bCs/>
                          <w:color w:val="000000"/>
                          <w:lang w:eastAsia="en-IE"/>
                        </w:rPr>
                        <w:t xml:space="preserve">The landlord’s right to terminate on one of </w:t>
                      </w:r>
                      <w:r w:rsidRPr="002210F6">
                        <w:rPr>
                          <w:rFonts w:asciiTheme="minorHAnsi" w:hAnsiTheme="minorHAnsi" w:cstheme="minorHAnsi"/>
                          <w:bCs/>
                          <w:color w:val="000000"/>
                          <w:lang w:eastAsia="en-IE"/>
                        </w:rPr>
                        <w:t xml:space="preserve">the </w:t>
                      </w:r>
                      <w:r w:rsidR="00502B2E" w:rsidRPr="009B5CA7">
                        <w:rPr>
                          <w:rFonts w:asciiTheme="minorHAnsi" w:hAnsiTheme="minorHAnsi" w:cstheme="minorHAnsi"/>
                          <w:bCs/>
                          <w:color w:val="000000"/>
                          <w:lang w:eastAsia="en-IE"/>
                        </w:rPr>
                        <w:t>permitted</w:t>
                      </w:r>
                      <w:r w:rsidRPr="009B5CA7">
                        <w:rPr>
                          <w:rFonts w:asciiTheme="minorHAnsi" w:hAnsiTheme="minorHAnsi" w:cstheme="minorHAnsi"/>
                          <w:bCs/>
                          <w:color w:val="000000"/>
                          <w:lang w:eastAsia="en-IE"/>
                        </w:rPr>
                        <w:t xml:space="preserve"> termination</w:t>
                      </w:r>
                      <w:r w:rsidRPr="008016DE">
                        <w:rPr>
                          <w:rFonts w:asciiTheme="minorHAnsi" w:hAnsiTheme="minorHAnsi" w:cstheme="minorHAnsi"/>
                          <w:bCs/>
                          <w:color w:val="000000"/>
                          <w:lang w:eastAsia="en-IE"/>
                        </w:rPr>
                        <w:t xml:space="preserve"> grounds. </w:t>
                      </w:r>
                    </w:p>
                    <w:p w14:paraId="1D77B38B" w14:textId="77777777" w:rsidR="003359EE" w:rsidRDefault="003359EE"/>
                  </w:txbxContent>
                </v:textbox>
              </v:shape>
            </w:pict>
          </mc:Fallback>
        </mc:AlternateContent>
      </w:r>
    </w:p>
    <w:p w14:paraId="27D8754C" w14:textId="77777777" w:rsidR="003359EE" w:rsidRDefault="003359EE" w:rsidP="005F791A">
      <w:pPr>
        <w:rPr>
          <w:rFonts w:ascii="Verdana" w:hAnsi="Verdana"/>
          <w:b/>
          <w:bCs/>
          <w:color w:val="000000"/>
          <w:sz w:val="20"/>
          <w:szCs w:val="20"/>
          <w:lang w:eastAsia="en-IE"/>
        </w:rPr>
      </w:pPr>
    </w:p>
    <w:p w14:paraId="3618A75F" w14:textId="77777777" w:rsidR="003359EE" w:rsidRDefault="003359EE" w:rsidP="005F791A">
      <w:pPr>
        <w:rPr>
          <w:rFonts w:ascii="Verdana" w:hAnsi="Verdana"/>
          <w:b/>
          <w:bCs/>
          <w:color w:val="000000"/>
          <w:sz w:val="20"/>
          <w:szCs w:val="20"/>
          <w:lang w:eastAsia="en-IE"/>
        </w:rPr>
      </w:pPr>
    </w:p>
    <w:p w14:paraId="6AD9BB47" w14:textId="77777777" w:rsidR="003359EE" w:rsidRDefault="003359EE" w:rsidP="005F791A">
      <w:pPr>
        <w:rPr>
          <w:rFonts w:ascii="Verdana" w:hAnsi="Verdana"/>
          <w:b/>
          <w:bCs/>
          <w:color w:val="000000"/>
          <w:sz w:val="20"/>
          <w:szCs w:val="20"/>
          <w:lang w:eastAsia="en-IE"/>
        </w:rPr>
      </w:pPr>
    </w:p>
    <w:p w14:paraId="3DF295D8" w14:textId="77777777" w:rsidR="003359EE" w:rsidRDefault="003359EE" w:rsidP="005F791A">
      <w:pPr>
        <w:rPr>
          <w:rFonts w:ascii="Verdana" w:hAnsi="Verdana"/>
          <w:b/>
          <w:bCs/>
          <w:color w:val="000000"/>
          <w:sz w:val="20"/>
          <w:szCs w:val="20"/>
          <w:lang w:eastAsia="en-IE"/>
        </w:rPr>
      </w:pPr>
    </w:p>
    <w:p w14:paraId="1E6B4D79" w14:textId="77777777" w:rsidR="003359EE" w:rsidRDefault="003359EE" w:rsidP="005F791A">
      <w:pPr>
        <w:rPr>
          <w:rFonts w:ascii="Verdana" w:hAnsi="Verdana"/>
          <w:b/>
          <w:bCs/>
          <w:color w:val="000000"/>
          <w:sz w:val="20"/>
          <w:szCs w:val="20"/>
          <w:lang w:eastAsia="en-IE"/>
        </w:rPr>
      </w:pPr>
    </w:p>
    <w:p w14:paraId="1587D1CF" w14:textId="77777777" w:rsidR="003359EE" w:rsidRDefault="003359EE" w:rsidP="005F791A">
      <w:pPr>
        <w:rPr>
          <w:rFonts w:ascii="Verdana" w:hAnsi="Verdana"/>
          <w:b/>
          <w:bCs/>
          <w:color w:val="000000"/>
          <w:sz w:val="20"/>
          <w:szCs w:val="20"/>
          <w:lang w:eastAsia="en-IE"/>
        </w:rPr>
      </w:pPr>
    </w:p>
    <w:p w14:paraId="1688A42E" w14:textId="77777777" w:rsidR="003359EE" w:rsidRDefault="003359EE" w:rsidP="005F791A">
      <w:pPr>
        <w:rPr>
          <w:rFonts w:ascii="Verdana" w:hAnsi="Verdana"/>
          <w:b/>
          <w:bCs/>
          <w:color w:val="000000"/>
          <w:sz w:val="20"/>
          <w:szCs w:val="20"/>
          <w:lang w:eastAsia="en-IE"/>
        </w:rPr>
      </w:pPr>
    </w:p>
    <w:p w14:paraId="130F321C" w14:textId="77777777" w:rsidR="003359EE" w:rsidRDefault="0069474C" w:rsidP="005F791A">
      <w:pPr>
        <w:rPr>
          <w:rFonts w:ascii="Verdana" w:hAnsi="Verdana"/>
          <w:b/>
          <w:bCs/>
          <w:color w:val="000000"/>
          <w:sz w:val="20"/>
          <w:szCs w:val="20"/>
          <w:lang w:eastAsia="en-IE"/>
        </w:rPr>
      </w:pPr>
      <w:r>
        <w:rPr>
          <w:rFonts w:ascii="Verdana" w:hAnsi="Verdana"/>
          <w:b/>
          <w:bCs/>
          <w:noProof/>
          <w:color w:val="000000"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A9E7D0" wp14:editId="5B2EED41">
                <wp:simplePos x="0" y="0"/>
                <wp:positionH relativeFrom="margin">
                  <wp:align>left</wp:align>
                </wp:positionH>
                <wp:positionV relativeFrom="paragraph">
                  <wp:posOffset>156930</wp:posOffset>
                </wp:positionV>
                <wp:extent cx="5244999" cy="1406106"/>
                <wp:effectExtent l="0" t="0" r="13335" b="2286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4999" cy="140610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0CEA9A6" w14:textId="77777777" w:rsidR="003359EE" w:rsidRPr="002857B1" w:rsidRDefault="003359EE" w:rsidP="003359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A9E7D0" id="Rounded Rectangle 12" o:spid="_x0000_s1030" style="position:absolute;margin-left:0;margin-top:12.35pt;width:413pt;height:110.7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hYLkAIAAC0FAAAOAAAAZHJzL2Uyb0RvYy54bWysVEtv2zAMvg/YfxB0X20HTtcETYqsQYYB&#10;RVv0gZ4ZWX4AsqhJSuzs14+SnfSxnYb5IJPi+yOpy6u+VWwvrWtQL3h2lnImtcCi0dWCPz9tvlxw&#10;5jzoAhRqueAH6fjV8vOny87M5QRrVIW0jJxoN+/Mgtfem3mSOFHLFtwZGqlJWKJtwRNrq6Sw0JH3&#10;ViWTND1POrSFsSikc3S7HoR8Gf2XpRT+riyd9EwtOOXm42njuQ1nsryEeWXB1I0Y04B/yKKFRlPQ&#10;k6s1eGA72/zhqm2ERYelPxPYJliWjZCxBqomSz9U81iDkbEWAseZE0zu/7kVt/t7y5qCejfhTENL&#10;PXrAnS5kwR4IPdCVkoxkBFRn3Jz0H829HTlHZKi6L20b/lQP6yO4hxO4svdM0OV0kuez2YwzQbIs&#10;T8+z9Dx4TV7NjXX+u8SWBWLBbcgjJBGRhf2N84P+US+EdKiaYtMoFZmDu1aW7YG6TUNSYMeZAufp&#10;csE38RtDvjNTmnWU0yyd0ogIoDEsFXgiW0PAOF1xBqqi+RbexlzeWTtbbU9R881F9m09KNVQyCGX&#10;aUrfMfKgHgt/5ydUtQZXDyZRNJooHYqTcZxHEEIvBvQD5fttH5uYB4tws8XiQI21OEy8M2LTkP8b&#10;AuMeLI04VUpr6+/oKBVS+ThSnNVof/3tPujT5JGUs45WhqD5uQMrCeMfmmZyluV52LHI5NOvE2Ls&#10;W8n2rUTv2mukPmX0QBgRyaDv1ZEsLbYvtN2rEJVEoAXFHpowMtd+WGV6H4RcraIa7ZUBf6MfjQjO&#10;A3IB2af+BawZJ8vTUN7icb1g/mG2Bt1gqXG181g2cfBecaXmBYZ2MrZxfD/C0r/lo9brK7f8DQAA&#10;//8DAFBLAwQUAAYACAAAACEAYUSV9NwAAAAHAQAADwAAAGRycy9kb3ducmV2LnhtbEyPwU7DMBBE&#10;70j8g7VI3KjTKAptiFMBUiXUGy1IHLexGwfidbC3bfh73BMcZ2Y187ZeTW4QJxNi70nBfJaBMNR6&#10;3VOn4G23vluAiIykcfBkFPyYCKvm+qrGSvszvZrTljuRSihWqMAyj5WUsbXGYZz50VDKDj445CRD&#10;J3XAcyp3g8yzrJQOe0oLFkfzbE37tT06Bfx0eAnv7efmuyh2S9x0y4+1ZaVub6bHBxBsJv47hgt+&#10;QocmMe39kXQUg4L0CCvIi3sQKV3kZTL2F6Ocg2xq+Z+/+QUAAP//AwBQSwECLQAUAAYACAAAACEA&#10;toM4kv4AAADhAQAAEwAAAAAAAAAAAAAAAAAAAAAAW0NvbnRlbnRfVHlwZXNdLnhtbFBLAQItABQA&#10;BgAIAAAAIQA4/SH/1gAAAJQBAAALAAAAAAAAAAAAAAAAAC8BAABfcmVscy8ucmVsc1BLAQItABQA&#10;BgAIAAAAIQBBghYLkAIAAC0FAAAOAAAAAAAAAAAAAAAAAC4CAABkcnMvZTJvRG9jLnhtbFBLAQIt&#10;ABQABgAIAAAAIQBhRJX03AAAAAcBAAAPAAAAAAAAAAAAAAAAAOoEAABkcnMvZG93bnJldi54bWxQ&#10;SwUGAAAAAAQABADzAAAA8wUAAAAA&#10;" fillcolor="window" strokecolor="#385d8a" strokeweight="1.5pt">
                <v:textbox>
                  <w:txbxContent>
                    <w:p w14:paraId="00CEA9A6" w14:textId="77777777" w:rsidR="003359EE" w:rsidRPr="002857B1" w:rsidRDefault="003359EE" w:rsidP="003359E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90214E4" w14:textId="77777777" w:rsidR="003359EE" w:rsidRDefault="0069474C" w:rsidP="005F791A">
      <w:pPr>
        <w:rPr>
          <w:rFonts w:ascii="Verdana" w:hAnsi="Verdana"/>
          <w:b/>
          <w:bCs/>
          <w:color w:val="000000"/>
          <w:sz w:val="20"/>
          <w:szCs w:val="20"/>
          <w:lang w:eastAsia="en-IE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C892C3" wp14:editId="33B2FC89">
                <wp:simplePos x="0" y="0"/>
                <wp:positionH relativeFrom="margin">
                  <wp:posOffset>139890</wp:posOffset>
                </wp:positionH>
                <wp:positionV relativeFrom="paragraph">
                  <wp:posOffset>96236</wp:posOffset>
                </wp:positionV>
                <wp:extent cx="4932045" cy="388961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2045" cy="3889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6BA52C" w14:textId="77777777" w:rsidR="0069474C" w:rsidRPr="002210F6" w:rsidRDefault="00E74364" w:rsidP="009708F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20"/>
                              <w:ind w:left="357" w:hanging="357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8016DE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Grounds for terminating </w:t>
                            </w:r>
                            <w:r w:rsidR="009B5CA7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a </w:t>
                            </w:r>
                            <w:r w:rsidRPr="008016DE">
                              <w:rPr>
                                <w:rFonts w:asciiTheme="minorHAnsi" w:hAnsiTheme="minorHAnsi" w:cstheme="minorHAnsi"/>
                                <w:b/>
                              </w:rPr>
                              <w:t>pre-11 June 2022 tenancy</w:t>
                            </w:r>
                          </w:p>
                          <w:p w14:paraId="57AC7BD0" w14:textId="77777777" w:rsidR="00E74364" w:rsidRPr="002857B1" w:rsidRDefault="00E74364" w:rsidP="004802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892C3" id="Text Box 15" o:spid="_x0000_s1031" type="#_x0000_t202" style="position:absolute;margin-left:11pt;margin-top:7.6pt;width:388.35pt;height:30.6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MCbMAIAAFoEAAAOAAAAZHJzL2Uyb0RvYy54bWysVE1v2zAMvQ/YfxB0X5zvJUGcImuRYUDR&#10;FkiKnhVZTgzYoiYpsbNfvyc5SYNup2EXmSIpko+P9PyuqUp2VNYVpFPe63Q5U1pSVuhdyl83qy8T&#10;zpwXOhMlaZXyk3L8bvH507w2M9WnPZWZsgxBtJvVJuV7780sSZzcq0q4DhmlYczJVsLjandJZkWN&#10;6FWZ9LvdcVKTzYwlqZyD9qE18kWMn+dK+uc8d8qzMuWozcfTxnMbzmQxF7OdFWZfyHMZ4h+qqESh&#10;kfQa6kF4wQ62+CNUVUhLjnLfkVQllOeFVBED0PS6H9Cs98KoiAXNcebaJvf/wsqn44tlRQbuRpxp&#10;UYGjjWo8+0YNgwr9qY2bwW1t4Ogb6OF70TsoA+wmt1X4AhCDHZ0+Xbsbokkoh9NBvztEFgnbYDKZ&#10;jmOY5P21sc5/V1SxIKTcgr3YVHF8dB6VwPXiEpJpWhVlGRksNatTPh6MuvHB1YIXpcbDgKGtNUi+&#10;2TYR8xXflrIT4FlqB8QZuSpQw6Nw/kVYTAQQYcr9M468JOSis8TZnuyvv+mDP4iClbMaE5Zy9/Mg&#10;rOKs/KFB4bQ3HIaRjJfh6GsfF3tr2d5a9KG6JwxxD/tkZBSDvy8vYm6pesMyLENWmISWyJ1yfxHv&#10;fTv3WCaplsvohCE0wj/qtZEhdOhq6PCmeRPWnGnwIPCJLrMoZh/YaH1bPpYHT3kRqQp9brt6bj8G&#10;ODJ4XrawIbf36PX+S1j8BgAA//8DAFBLAwQUAAYACAAAACEAhpYBRuAAAAAIAQAADwAAAGRycy9k&#10;b3ducmV2LnhtbEyPQU/DMAyF70j8h8hI3FhKpW6lNJ2mShMSgsPGLtzcJmsrEqc02Vb49ZgT3Gy/&#10;p+fvlevZWXE2Uxg8KbhfJCAMtV4P1Ck4vG3vchAhImm0noyCLxNgXV1flVhof6GdOe9jJziEQoEK&#10;+hjHQsrQ9sZhWPjREGtHPzmMvE6d1BNeONxZmSbJUjociD/0OJq6N+3H/uQUPNfbV9w1qcu/bf30&#10;ctyMn4f3TKnbm3nzCCKaOf6Z4Ref0aFipsafSAdhFaQpV4l8z1IQrK8e8hWIhodlBrIq5f8C1Q8A&#10;AAD//wMAUEsBAi0AFAAGAAgAAAAhALaDOJL+AAAA4QEAABMAAAAAAAAAAAAAAAAAAAAAAFtDb250&#10;ZW50X1R5cGVzXS54bWxQSwECLQAUAAYACAAAACEAOP0h/9YAAACUAQAACwAAAAAAAAAAAAAAAAAv&#10;AQAAX3JlbHMvLnJlbHNQSwECLQAUAAYACAAAACEAJozAmzACAABaBAAADgAAAAAAAAAAAAAAAAAu&#10;AgAAZHJzL2Uyb0RvYy54bWxQSwECLQAUAAYACAAAACEAhpYBRuAAAAAIAQAADwAAAAAAAAAAAAAA&#10;AACKBAAAZHJzL2Rvd25yZXYueG1sUEsFBgAAAAAEAAQA8wAAAJcFAAAAAA==&#10;" filled="f" stroked="f" strokeweight=".5pt">
                <v:textbox>
                  <w:txbxContent>
                    <w:p w14:paraId="576BA52C" w14:textId="77777777" w:rsidR="0069474C" w:rsidRPr="002210F6" w:rsidRDefault="00E74364" w:rsidP="009708F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20"/>
                        <w:ind w:left="357" w:hanging="357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8016DE">
                        <w:rPr>
                          <w:rFonts w:asciiTheme="minorHAnsi" w:hAnsiTheme="minorHAnsi" w:cstheme="minorHAnsi"/>
                          <w:b/>
                        </w:rPr>
                        <w:t xml:space="preserve">Grounds for terminating </w:t>
                      </w:r>
                      <w:r w:rsidR="009B5CA7">
                        <w:rPr>
                          <w:rFonts w:asciiTheme="minorHAnsi" w:hAnsiTheme="minorHAnsi" w:cstheme="minorHAnsi"/>
                          <w:b/>
                        </w:rPr>
                        <w:t xml:space="preserve">a </w:t>
                      </w:r>
                      <w:r w:rsidRPr="008016DE">
                        <w:rPr>
                          <w:rFonts w:asciiTheme="minorHAnsi" w:hAnsiTheme="minorHAnsi" w:cstheme="minorHAnsi"/>
                          <w:b/>
                        </w:rPr>
                        <w:t>pre-11 June 2022 tenancy</w:t>
                      </w:r>
                    </w:p>
                    <w:p w14:paraId="57AC7BD0" w14:textId="77777777" w:rsidR="00E74364" w:rsidRPr="002857B1" w:rsidRDefault="00E74364" w:rsidP="00480245"/>
                  </w:txbxContent>
                </v:textbox>
                <w10:wrap anchorx="margin"/>
              </v:shape>
            </w:pict>
          </mc:Fallback>
        </mc:AlternateContent>
      </w:r>
    </w:p>
    <w:p w14:paraId="6FE85BEC" w14:textId="77777777" w:rsidR="003359EE" w:rsidRDefault="003359EE" w:rsidP="005F791A">
      <w:pPr>
        <w:rPr>
          <w:rFonts w:ascii="Verdana" w:hAnsi="Verdana"/>
          <w:b/>
          <w:bCs/>
          <w:color w:val="000000"/>
          <w:sz w:val="20"/>
          <w:szCs w:val="20"/>
          <w:lang w:eastAsia="en-IE"/>
        </w:rPr>
      </w:pPr>
    </w:p>
    <w:p w14:paraId="401B588E" w14:textId="77777777" w:rsidR="003359EE" w:rsidRDefault="00A92524" w:rsidP="005F791A">
      <w:pPr>
        <w:rPr>
          <w:rFonts w:ascii="Verdana" w:hAnsi="Verdana"/>
          <w:b/>
          <w:bCs/>
          <w:color w:val="000000"/>
          <w:sz w:val="20"/>
          <w:szCs w:val="20"/>
          <w:lang w:eastAsia="en-IE"/>
        </w:rPr>
      </w:pPr>
      <w:r>
        <w:rPr>
          <w:rFonts w:ascii="Verdana" w:hAnsi="Verdana"/>
          <w:b/>
          <w:bCs/>
          <w:noProof/>
          <w:color w:val="000000"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8483D19" wp14:editId="465CAE4A">
                <wp:simplePos x="0" y="0"/>
                <wp:positionH relativeFrom="column">
                  <wp:posOffset>2992272</wp:posOffset>
                </wp:positionH>
                <wp:positionV relativeFrom="paragraph">
                  <wp:posOffset>87876</wp:posOffset>
                </wp:positionV>
                <wp:extent cx="279779" cy="156950"/>
                <wp:effectExtent l="0" t="0" r="82550" b="5270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779" cy="156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C85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235.6pt;margin-top:6.9pt;width:22.05pt;height:12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Cwf2wEAAAYEAAAOAAAAZHJzL2Uyb0RvYy54bWysU9uO0zAQfUfiHyy/0zSVuqVR0xXqAi8I&#10;KhY+wOvYjSXfNB6a9u8ZO2kWAUIC8TKJ7Tkz5xyPd/cXZ9lZQTLBt7xeLDlTXobO+FPLv3559+o1&#10;ZwmF74QNXrX8qhK/3798sRtio1ahD7ZTwKiIT80QW94jxqaqkuyVE2kRovJ0qAM4gbSEU9WBGKi6&#10;s9VqubyrhgBdhCBVSrT7MB7yfamvtZL4SeukkNmWEzcsEUp8yrHa70RzAhF7Iyca4h9YOGE8NZ1L&#10;PQgU7BuYX0o5IyGkoHEhg6uC1kaqooHU1Muf1Dz2IqqihcxJcbYp/b+y8uP5CMx0LV+tOfPC0R09&#10;Ighz6pG9AQgDOwTvyccAjFLIryGmhmAHf4RpleIRsviLBpe/JItdisfX2WN1QSZpc7XZbjZbziQd&#10;1eu77brcQfUMjpDwvQqO5Z+Wp4nMzKIuPovzh4TUnoA3QO5sfY4ojH3rO4bXSHIQjPAnqzJ3Ss8p&#10;VdYwsi5/eLVqhH9WmtwgnmObMofqYIGdBU2QkFJ5rOdKlJ1h2lg7A5eF3x+BU36GqjKjfwOeEaVz&#10;8DiDnfEBftcdLzfKesy/OTDqzhY8he5a7rNYQ8NWvJoeRp7mH9cF/vx8998BAAD//wMAUEsDBBQA&#10;BgAIAAAAIQAl3y2B3QAAAAkBAAAPAAAAZHJzL2Rvd25yZXYueG1sTI/LTsMwEEX3SPyDNUjsqJO4&#10;gSrEqcpL6hJaNuzceEgi4nEUu635e4YVLEf36M659Tq5UZxwDoMnDfkiA4HUejtQp+F9/3KzAhGi&#10;IWtGT6jhGwOsm8uL2lTWn+kNT7vYCS6hUBkNfYxTJWVoe3QmLPyExNmnn52JfM6dtLM5c7kbZZFl&#10;t9KZgfhDbyZ87LH92h2dhofXrds8fcwJlXpehrT3BbVbra+v0uYeRMQU/2D41Wd1aNjp4I9kgxg1&#10;LO/yglEOFE9goMxLBeKgQa1KkE0t/y9ofgAAAP//AwBQSwECLQAUAAYACAAAACEAtoM4kv4AAADh&#10;AQAAEwAAAAAAAAAAAAAAAAAAAAAAW0NvbnRlbnRfVHlwZXNdLnhtbFBLAQItABQABgAIAAAAIQA4&#10;/SH/1gAAAJQBAAALAAAAAAAAAAAAAAAAAC8BAABfcmVscy8ucmVsc1BLAQItABQABgAIAAAAIQCj&#10;SCwf2wEAAAYEAAAOAAAAAAAAAAAAAAAAAC4CAABkcnMvZTJvRG9jLnhtbFBLAQItABQABgAIAAAA&#10;IQAl3y2B3QAAAAkBAAAPAAAAAAAAAAAAAAAAADUEAABkcnMvZG93bnJldi54bWxQSwUGAAAAAAQA&#10;BADzAAAAPwUAAAAA&#10;" strokecolor="#4579b8 [3044]">
                <v:stroke endarrow="block"/>
              </v:shape>
            </w:pict>
          </mc:Fallback>
        </mc:AlternateContent>
      </w:r>
      <w:r>
        <w:rPr>
          <w:rFonts w:ascii="Verdana" w:hAnsi="Verdana"/>
          <w:b/>
          <w:bCs/>
          <w:noProof/>
          <w:color w:val="000000"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C972E4A" wp14:editId="7ED7ABD0">
                <wp:simplePos x="0" y="0"/>
                <wp:positionH relativeFrom="column">
                  <wp:posOffset>1163472</wp:posOffset>
                </wp:positionH>
                <wp:positionV relativeFrom="paragraph">
                  <wp:posOffset>115172</wp:posOffset>
                </wp:positionV>
                <wp:extent cx="320722" cy="102358"/>
                <wp:effectExtent l="38100" t="0" r="22225" b="6921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722" cy="1023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A4E639" id="Straight Arrow Connector 24" o:spid="_x0000_s1026" type="#_x0000_t32" style="position:absolute;margin-left:91.6pt;margin-top:9.05pt;width:25.25pt;height:8.05pt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iEt4AEAABAEAAAOAAAAZHJzL2Uyb0RvYy54bWysU9uO0zAQfUfiHyy/06RZLquq6Qp1uTwg&#10;qNjlA7yOnVjyTeOhaf+esZNmESCkRbyMfJlzZs7xeHtzcpYdFSQTfMvXq5oz5WXojO9b/u3+/Ytr&#10;zhIK3wkbvGr5WSV+s3v+bDvGjWrCEGyngBGJT5sxtnxAjJuqSnJQTqRViMrTpQ7gBNIW+qoDMRK7&#10;s1VT16+rMUAXIUiVEp3eTpd8V/i1VhK/aJ0UMtty6g1LhBIfcqx2W7HpQcTByLkN8Q9dOGE8FV2o&#10;bgUK9h3Mb1TOSAgpaFzJ4KqgtZGqaCA16/oXNXeDiKpoIXNSXGxK/49Wfj4egJmu5c1Lzrxw9EZ3&#10;CML0A7K3AGFk++A9+RiAUQr5Nca0IdjeH2DepXiALP6kwTFtTfxIo1DsIIHsVNw+L26rEzJJh1dN&#10;/aZpOJN0ta6bq1fXmb2aaDJdhIQfVHAsL1qe5raWfqYS4vgp4QS8ADLY+hxRGPvOdwzPkYQhGOF7&#10;q+Y6OaXKaqb+ywrPVk3wr0qTL9TnVKZMpNpbYEdBsySkVB7XCxNlZ5g21i7AuljwV+Ccn6GqTOtT&#10;wAuiVA4eF7AzPsCfquPp0rKe8i8OTLqzBQ+hO5eXLdbQ2JU3mb9Inuuf9wX++JF3PwAAAP//AwBQ&#10;SwMEFAAGAAgAAAAhAJ9zh03gAAAACQEAAA8AAABkcnMvZG93bnJldi54bWxMj0tPwzAQhO9I/Adr&#10;kbhRJw7qI8SpeAhBL0i0pWc3dpOIeJ3aThv+PdsT3Ha0s7PfFMvRduxkfGgdSkgnCTCDldMt1hK2&#10;m9e7ObAQFWrVOTQSfkyAZXl9VahcuzN+mtM61oxCMORKQhNjn3MeqsZYFSauN0i7g/NWRZK+5tqr&#10;M4XbjoskmXKrWqQPjerNc2Oq7/VgCePwdkxXi+nuafcyfHyJzez4Xnkpb2/Gxwdg0YzxzwwXfLqB&#10;kpj2bkAdWEd6ngmyXoYUGBlEls2A7SVk9wJ4WfD/DcpfAAAA//8DAFBLAQItABQABgAIAAAAIQC2&#10;gziS/gAAAOEBAAATAAAAAAAAAAAAAAAAAAAAAABbQ29udGVudF9UeXBlc10ueG1sUEsBAi0AFAAG&#10;AAgAAAAhADj9If/WAAAAlAEAAAsAAAAAAAAAAAAAAAAALwEAAF9yZWxzLy5yZWxzUEsBAi0AFAAG&#10;AAgAAAAhAAGiIS3gAQAAEAQAAA4AAAAAAAAAAAAAAAAALgIAAGRycy9lMm9Eb2MueG1sUEsBAi0A&#10;FAAGAAgAAAAhAJ9zh03gAAAACQEAAA8AAAAAAAAAAAAAAAAAOgQAAGRycy9kb3ducmV2LnhtbFBL&#10;BQYAAAAABAAEAPMAAABHBQAAAAA=&#10;" strokecolor="#4579b8 [3044]">
                <v:stroke endarrow="block"/>
              </v:shape>
            </w:pict>
          </mc:Fallback>
        </mc:AlternateContent>
      </w:r>
    </w:p>
    <w:p w14:paraId="7421281C" w14:textId="77777777" w:rsidR="003359EE" w:rsidRDefault="00A92524" w:rsidP="005F791A">
      <w:pPr>
        <w:rPr>
          <w:rFonts w:ascii="Verdana" w:hAnsi="Verdana"/>
          <w:b/>
          <w:bCs/>
          <w:color w:val="000000"/>
          <w:sz w:val="20"/>
          <w:szCs w:val="20"/>
          <w:lang w:eastAsia="en-IE"/>
        </w:rPr>
      </w:pPr>
      <w:r>
        <w:rPr>
          <w:rFonts w:ascii="Verdana" w:hAnsi="Verdana"/>
          <w:b/>
          <w:bCs/>
          <w:noProof/>
          <w:color w:val="000000"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3671AB" wp14:editId="48B38696">
                <wp:simplePos x="0" y="0"/>
                <wp:positionH relativeFrom="column">
                  <wp:posOffset>2528248</wp:posOffset>
                </wp:positionH>
                <wp:positionV relativeFrom="paragraph">
                  <wp:posOffset>83697</wp:posOffset>
                </wp:positionV>
                <wp:extent cx="2572214" cy="743803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2214" cy="7438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F02D14" w14:textId="0E62C1D5" w:rsidR="00A92524" w:rsidRDefault="00A92524" w:rsidP="00A92524">
                            <w:r w:rsidRPr="00277F48">
                              <w:rPr>
                                <w:sz w:val="20"/>
                                <w:szCs w:val="20"/>
                              </w:rPr>
                              <w:t xml:space="preserve">For </w:t>
                            </w:r>
                            <w:r w:rsidRPr="00277F48">
                              <w:rPr>
                                <w:sz w:val="20"/>
                                <w:szCs w:val="20"/>
                                <w:u w:val="single"/>
                              </w:rPr>
                              <w:t>any reason</w:t>
                            </w:r>
                            <w:r w:rsidRPr="00277F48">
                              <w:rPr>
                                <w:sz w:val="20"/>
                                <w:szCs w:val="20"/>
                              </w:rPr>
                              <w:t xml:space="preserve"> prior to the end of the current </w:t>
                            </w:r>
                            <w:proofErr w:type="gramStart"/>
                            <w:r w:rsidRPr="00277F48">
                              <w:rPr>
                                <w:sz w:val="20"/>
                                <w:szCs w:val="20"/>
                              </w:rPr>
                              <w:t>6 year</w:t>
                            </w:r>
                            <w:proofErr w:type="gramEnd"/>
                            <w:r w:rsidRPr="00277F48">
                              <w:rPr>
                                <w:sz w:val="20"/>
                                <w:szCs w:val="20"/>
                              </w:rPr>
                              <w:t xml:space="preserve"> cycle </w:t>
                            </w:r>
                            <w:r w:rsidRPr="00A9252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(i.e. </w:t>
                            </w:r>
                            <w:r w:rsidR="00F953BA">
                              <w:rPr>
                                <w:i/>
                                <w:sz w:val="20"/>
                                <w:szCs w:val="20"/>
                              </w:rPr>
                              <w:t>it can be a reason in addition to the lawful termination grounds</w:t>
                            </w:r>
                            <w:r w:rsidRPr="00A92524">
                              <w:rPr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Click </w:t>
                            </w:r>
                            <w:r w:rsidRPr="00277F48">
                              <w:rPr>
                                <w:sz w:val="20"/>
                                <w:szCs w:val="20"/>
                                <w:u w:val="single"/>
                              </w:rPr>
                              <w:t>here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for the conditions that apply.</w:t>
                            </w:r>
                          </w:p>
                          <w:p w14:paraId="1EFE206D" w14:textId="77777777" w:rsidR="00A92524" w:rsidRDefault="00A925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671AB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2" type="#_x0000_t202" style="position:absolute;margin-left:199.05pt;margin-top:6.6pt;width:202.55pt;height:58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ZoNMAIAAFsEAAAOAAAAZHJzL2Uyb0RvYy54bWysVNuO2yAQfa/Uf0C8N3Yue6kVZ5VmlapS&#10;tLtSttpngiFGwgwFEjv9+g44t277VPUFD8xwmDlzxtOHrtFkL5xXYEo6HOSUCMOhUmZb0u+vy0/3&#10;lPjATMU0GFHSg/D0Yfbxw7S1hRhBDboSjiCI8UVrS1qHYIss87wWDfMDsMKgU4JrWMCt22aVYy2i&#10;Nzob5flt1oKrrAMuvMfTx95JZwlfSsHDs5ReBKJLirmFtLq0buKazaas2Dpma8WPabB/yKJhyuCj&#10;Z6hHFhjZOfUHVKO4Aw8yDDg0GUipuEg1YDXD/F0165pZkWpBcrw90+T/Hyx/2q/tiyOh+wIdNjAS&#10;0lpfeDyM9XTSNfGLmRL0I4WHM22iC4Tj4ejmbjQaTijh6LubjO/zcYTJLret8+GrgIZEo6QO25LY&#10;YvuVD33oKSQ+5kGraqm0TpsoBbHQjuwZNlGHlCOC/xalDWlLeju+yROwgXi9R9YGc7nUFK3QbTqi&#10;KrxwqncD1QFpcNArxFu+VJjrivnwwhxKAitHmYdnXKQGfAuOFiU1uJ9/O4/x2Cn0UtKixErqf+yY&#10;E5TobwZ7+Hk4mURNps0EScSNu/Zsrj1m1ywACRjiQFmezBgf9MmUDpo3nIZ5fBVdzHB8u6ThZC5C&#10;L3ycJi7m8xSEKrQsrMza8ggdCY+deO3emLPHdgVs9BOcxMiKd13rY+NNA/NdAKlSSyPPPatH+lHB&#10;SRTHaYsjcr1PUZd/wuwXAAAA//8DAFBLAwQUAAYACAAAACEAAvBWW98AAAAKAQAADwAAAGRycy9k&#10;b3ducmV2LnhtbEyPS0/EMAyE70j8h8hIXBCb7kZAKU1XCPGQuLHlIW7ZxrQVjVM12bb8e9wT3GzP&#10;aPxNvp1dJ0YcQutJw3qVgECqvG2p1vBaPpynIEI0ZE3nCTX8YIBtcXyUm8z6iV5w3MVacAiFzGho&#10;YuwzKUPVoDNh5Xsk1r784EzkdailHczE4a6TmyS5lM60xB8a0+Ndg9X37uA0fJ7VH89hfnyb1IXq&#10;75/G8urdllqfnsy3NyAizvHPDAs+o0PBTHt/IBtEp0Fdp2u2sqA2INiQJsuwXw6JAlnk8n+F4hcA&#10;AP//AwBQSwECLQAUAAYACAAAACEAtoM4kv4AAADhAQAAEwAAAAAAAAAAAAAAAAAAAAAAW0NvbnRl&#10;bnRfVHlwZXNdLnhtbFBLAQItABQABgAIAAAAIQA4/SH/1gAAAJQBAAALAAAAAAAAAAAAAAAAAC8B&#10;AABfcmVscy8ucmVsc1BLAQItABQABgAIAAAAIQCWzZoNMAIAAFsEAAAOAAAAAAAAAAAAAAAAAC4C&#10;AABkcnMvZTJvRG9jLnhtbFBLAQItABQABgAIAAAAIQAC8FZb3wAAAAoBAAAPAAAAAAAAAAAAAAAA&#10;AIoEAABkcnMvZG93bnJldi54bWxQSwUGAAAAAAQABADzAAAAlgUAAAAA&#10;" fillcolor="white [3201]" stroked="f" strokeweight=".5pt">
                <v:textbox>
                  <w:txbxContent>
                    <w:p w14:paraId="3EF02D14" w14:textId="0E62C1D5" w:rsidR="00A92524" w:rsidRDefault="00A92524" w:rsidP="00A92524">
                      <w:r w:rsidRPr="00277F48">
                        <w:rPr>
                          <w:sz w:val="20"/>
                          <w:szCs w:val="20"/>
                        </w:rPr>
                        <w:t xml:space="preserve">For </w:t>
                      </w:r>
                      <w:r w:rsidRPr="00277F48">
                        <w:rPr>
                          <w:sz w:val="20"/>
                          <w:szCs w:val="20"/>
                          <w:u w:val="single"/>
                        </w:rPr>
                        <w:t>any reason</w:t>
                      </w:r>
                      <w:r w:rsidRPr="00277F48">
                        <w:rPr>
                          <w:sz w:val="20"/>
                          <w:szCs w:val="20"/>
                        </w:rPr>
                        <w:t xml:space="preserve"> prior to the end of the current 6 year cycle </w:t>
                      </w:r>
                      <w:r w:rsidRPr="00A92524">
                        <w:rPr>
                          <w:i/>
                          <w:sz w:val="20"/>
                          <w:szCs w:val="20"/>
                        </w:rPr>
                        <w:t xml:space="preserve">(i.e. </w:t>
                      </w:r>
                      <w:r w:rsidR="00F953BA">
                        <w:rPr>
                          <w:i/>
                          <w:sz w:val="20"/>
                          <w:szCs w:val="20"/>
                        </w:rPr>
                        <w:t>it can be a reason in addition to the lawful termination grounds</w:t>
                      </w:r>
                      <w:r w:rsidRPr="00A92524">
                        <w:rPr>
                          <w:i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sz w:val="20"/>
                          <w:szCs w:val="20"/>
                        </w:rPr>
                        <w:t xml:space="preserve">. Click </w:t>
                      </w:r>
                      <w:r w:rsidRPr="00277F48">
                        <w:rPr>
                          <w:sz w:val="20"/>
                          <w:szCs w:val="20"/>
                          <w:u w:val="single"/>
                        </w:rPr>
                        <w:t>here</w:t>
                      </w:r>
                      <w:r>
                        <w:rPr>
                          <w:sz w:val="20"/>
                          <w:szCs w:val="20"/>
                        </w:rPr>
                        <w:t xml:space="preserve"> for the conditions that apply.</w:t>
                      </w:r>
                    </w:p>
                    <w:p w14:paraId="1EFE206D" w14:textId="77777777" w:rsidR="00A92524" w:rsidRDefault="00A92524"/>
                  </w:txbxContent>
                </v:textbox>
              </v:shape>
            </w:pict>
          </mc:Fallback>
        </mc:AlternateContent>
      </w:r>
      <w:r w:rsidR="00277F48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232B3B" wp14:editId="0C3E32FB">
                <wp:simplePos x="0" y="0"/>
                <wp:positionH relativeFrom="column">
                  <wp:posOffset>201304</wp:posOffset>
                </wp:positionH>
                <wp:positionV relativeFrom="paragraph">
                  <wp:posOffset>97345</wp:posOffset>
                </wp:positionV>
                <wp:extent cx="1828800" cy="764274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642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441A53" w14:textId="13979691" w:rsidR="00277F48" w:rsidRPr="00277F48" w:rsidRDefault="00277F48" w:rsidP="00277F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77F48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D63ADF">
                              <w:rPr>
                                <w:sz w:val="20"/>
                                <w:szCs w:val="20"/>
                                <w:u w:val="single"/>
                              </w:rPr>
                              <w:t>lawful</w:t>
                            </w:r>
                            <w:r w:rsidRPr="00277F48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termination grounds</w:t>
                            </w:r>
                            <w:r w:rsidRPr="00277F4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2524">
                              <w:rPr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A92524">
                              <w:rPr>
                                <w:i/>
                                <w:sz w:val="20"/>
                                <w:szCs w:val="20"/>
                              </w:rPr>
                              <w:t>e.g.</w:t>
                            </w:r>
                            <w:proofErr w:type="gramEnd"/>
                            <w:r w:rsidRPr="00A9252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intention to sell, family member occupation)</w:t>
                            </w:r>
                            <w:r w:rsidRPr="00277F48">
                              <w:rPr>
                                <w:sz w:val="20"/>
                                <w:szCs w:val="20"/>
                              </w:rPr>
                              <w:t xml:space="preserve">. Click </w:t>
                            </w:r>
                            <w:r w:rsidRPr="00277F48">
                              <w:rPr>
                                <w:sz w:val="20"/>
                                <w:szCs w:val="20"/>
                                <w:u w:val="single"/>
                              </w:rPr>
                              <w:t>here</w:t>
                            </w:r>
                            <w:r w:rsidRPr="00277F48">
                              <w:rPr>
                                <w:sz w:val="20"/>
                                <w:szCs w:val="20"/>
                              </w:rPr>
                              <w:t xml:space="preserve"> for the full list</w:t>
                            </w:r>
                            <w:r w:rsidR="00A92524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DB2B685" w14:textId="77777777" w:rsidR="00277F48" w:rsidRPr="002857B1" w:rsidRDefault="00277F48" w:rsidP="003359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32B3B" id="Text Box 1" o:spid="_x0000_s1033" type="#_x0000_t202" style="position:absolute;margin-left:15.85pt;margin-top:7.65pt;width:2in;height:60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WhoGgIAADMEAAAOAAAAZHJzL2Uyb0RvYy54bWysU02P2yAQvVfqf0DcGztpNkmtOKt0V6kq&#10;RbsrZas9EwyxJWAokNjpr++A86VtT1UvMDDDfLz3mN93WpGDcL4BU9LhIKdEGA5VY3Yl/fG6+jSj&#10;xAdmKqbAiJIehaf3i48f5q0txAhqUJVwBJMYX7S2pHUItsgyz2uhmR+AFQadEpxmAY9ul1WOtZhd&#10;q2yU55OsBVdZB1x4j7ePvZMuUn4pBQ/PUnoRiCop9hbS6tK6jWu2mLNi55itG35qg/1DF5o1Bote&#10;Uj2ywMjeNX+k0g134EGGAQedgZQNF2kGnGaYv5tmUzMr0iwIjrcXmPz/S8ufDhv74kjovkKHBEZA&#10;WusLj5dxnk46HXfslKAfITxeYBNdIDw+mo1msxxdHH3TyXg0Hcc02fW1dT58E6BJNErqkJaEFjus&#10;fehDzyGxmIFVo1SiRhnSlnTy+S5PDy4eTK4M1rj2Gq3QbTvSVNjFeY4tVEccz0HPvLd81WAPa+bD&#10;C3NINbaN8g3PuEgFWAtOFiU1uF9/u4/xyAB6KWlROiX1P/fMCUrUd4PcfBmOx1Fr6TC+m47w4G49&#10;21uP2esHQHUO8aNYnswYH9TZlA70G6p8GauiixmOtUsazuZD6AWNv4SL5TIFobosC2uzsTymjqhG&#10;hF+7N+bsiYaABD7BWWSseMdGH9vzsdwHkE2iKuLco3qCH5WZyD79oij923OKuv71xW8AAAD//wMA&#10;UEsDBBQABgAIAAAAIQAnghN84AAAAAkBAAAPAAAAZHJzL2Rvd25yZXYueG1sTI/BTsMwEETvSPyD&#10;tUjcqJNGoW0ap6oiVUgIDi29cNvE2yQitkPstoGvZznBcd+MZmfyzWR6caHRd84qiGcRCLK1051t&#10;FBzfdg9LED6g1dg7Swq+yMOmuL3JMdPuavd0OYRGcIj1GSpoQxgyKX3dkkE/cwNZ1k5uNBj4HBup&#10;R7xyuOnlPIoepcHO8ocWBypbqj8OZ6Pgudy94r6am+V3Xz69nLbD5/E9Ver+btquQQSawp8Zfutz&#10;dSi4U+XOVnvRK0jiBTuZpwkI1pN4xaBikKQLkEUu/y8ofgAAAP//AwBQSwECLQAUAAYACAAAACEA&#10;toM4kv4AAADhAQAAEwAAAAAAAAAAAAAAAAAAAAAAW0NvbnRlbnRfVHlwZXNdLnhtbFBLAQItABQA&#10;BgAIAAAAIQA4/SH/1gAAAJQBAAALAAAAAAAAAAAAAAAAAC8BAABfcmVscy8ucmVsc1BLAQItABQA&#10;BgAIAAAAIQBo3WhoGgIAADMEAAAOAAAAAAAAAAAAAAAAAC4CAABkcnMvZTJvRG9jLnhtbFBLAQIt&#10;ABQABgAIAAAAIQAnghN84AAAAAkBAAAPAAAAAAAAAAAAAAAAAHQEAABkcnMvZG93bnJldi54bWxQ&#10;SwUGAAAAAAQABADzAAAAgQUAAAAA&#10;" filled="f" stroked="f" strokeweight=".5pt">
                <v:textbox>
                  <w:txbxContent>
                    <w:p w14:paraId="36441A53" w14:textId="13979691" w:rsidR="00277F48" w:rsidRPr="00277F48" w:rsidRDefault="00277F48" w:rsidP="00277F48">
                      <w:pPr>
                        <w:rPr>
                          <w:sz w:val="20"/>
                          <w:szCs w:val="20"/>
                        </w:rPr>
                      </w:pPr>
                      <w:r w:rsidRPr="00277F48">
                        <w:rPr>
                          <w:sz w:val="20"/>
                          <w:szCs w:val="20"/>
                        </w:rPr>
                        <w:t xml:space="preserve">The </w:t>
                      </w:r>
                      <w:r w:rsidR="00D63ADF">
                        <w:rPr>
                          <w:sz w:val="20"/>
                          <w:szCs w:val="20"/>
                          <w:u w:val="single"/>
                        </w:rPr>
                        <w:t>lawful</w:t>
                      </w:r>
                      <w:r w:rsidRPr="00277F48">
                        <w:rPr>
                          <w:sz w:val="20"/>
                          <w:szCs w:val="20"/>
                          <w:u w:val="single"/>
                        </w:rPr>
                        <w:t xml:space="preserve"> termination grounds</w:t>
                      </w:r>
                      <w:r w:rsidRPr="00277F4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92524">
                        <w:rPr>
                          <w:i/>
                          <w:sz w:val="20"/>
                          <w:szCs w:val="20"/>
                        </w:rPr>
                        <w:t>(e.g. intention to sell, family member occupation)</w:t>
                      </w:r>
                      <w:r w:rsidRPr="00277F48">
                        <w:rPr>
                          <w:sz w:val="20"/>
                          <w:szCs w:val="20"/>
                        </w:rPr>
                        <w:t xml:space="preserve">. Click </w:t>
                      </w:r>
                      <w:r w:rsidRPr="00277F48">
                        <w:rPr>
                          <w:sz w:val="20"/>
                          <w:szCs w:val="20"/>
                          <w:u w:val="single"/>
                        </w:rPr>
                        <w:t>here</w:t>
                      </w:r>
                      <w:r w:rsidRPr="00277F48">
                        <w:rPr>
                          <w:sz w:val="20"/>
                          <w:szCs w:val="20"/>
                        </w:rPr>
                        <w:t xml:space="preserve"> for the full list</w:t>
                      </w:r>
                      <w:r w:rsidR="00A92524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6DB2B685" w14:textId="77777777" w:rsidR="00277F48" w:rsidRPr="002857B1" w:rsidRDefault="00277F48" w:rsidP="003359E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70CA2EC" w14:textId="77777777" w:rsidR="003359EE" w:rsidRDefault="003359EE" w:rsidP="005F791A">
      <w:pPr>
        <w:rPr>
          <w:rFonts w:ascii="Verdana" w:hAnsi="Verdana"/>
          <w:b/>
          <w:bCs/>
          <w:color w:val="000000"/>
          <w:sz w:val="20"/>
          <w:szCs w:val="20"/>
          <w:lang w:eastAsia="en-IE"/>
        </w:rPr>
      </w:pPr>
    </w:p>
    <w:p w14:paraId="7AD30F2C" w14:textId="77777777" w:rsidR="003359EE" w:rsidRDefault="003359EE" w:rsidP="005F791A">
      <w:pPr>
        <w:rPr>
          <w:rFonts w:ascii="Verdana" w:hAnsi="Verdana"/>
          <w:b/>
          <w:bCs/>
          <w:color w:val="000000"/>
          <w:sz w:val="20"/>
          <w:szCs w:val="20"/>
          <w:lang w:eastAsia="en-IE"/>
        </w:rPr>
      </w:pPr>
    </w:p>
    <w:p w14:paraId="0DFA0A37" w14:textId="77777777" w:rsidR="003359EE" w:rsidRDefault="003359EE" w:rsidP="005F791A">
      <w:pPr>
        <w:rPr>
          <w:rFonts w:ascii="Verdana" w:hAnsi="Verdana"/>
          <w:b/>
          <w:bCs/>
          <w:color w:val="000000"/>
          <w:sz w:val="20"/>
          <w:szCs w:val="20"/>
          <w:lang w:eastAsia="en-IE"/>
        </w:rPr>
      </w:pPr>
    </w:p>
    <w:p w14:paraId="4C66A3F1" w14:textId="77777777" w:rsidR="003359EE" w:rsidRDefault="003359EE" w:rsidP="005F791A">
      <w:pPr>
        <w:rPr>
          <w:rFonts w:ascii="Verdana" w:hAnsi="Verdana"/>
          <w:b/>
          <w:bCs/>
          <w:color w:val="000000"/>
          <w:sz w:val="20"/>
          <w:szCs w:val="20"/>
          <w:lang w:eastAsia="en-IE"/>
        </w:rPr>
      </w:pPr>
    </w:p>
    <w:p w14:paraId="18AC24BA" w14:textId="77777777" w:rsidR="003359EE" w:rsidRDefault="003359EE" w:rsidP="005F791A">
      <w:pPr>
        <w:rPr>
          <w:rFonts w:ascii="Verdana" w:hAnsi="Verdana"/>
          <w:b/>
          <w:bCs/>
          <w:color w:val="000000"/>
          <w:sz w:val="20"/>
          <w:szCs w:val="20"/>
          <w:lang w:eastAsia="en-IE"/>
        </w:rPr>
      </w:pPr>
    </w:p>
    <w:p w14:paraId="1F09B4AF" w14:textId="77777777" w:rsidR="003359EE" w:rsidRDefault="003359EE" w:rsidP="005F791A">
      <w:pPr>
        <w:rPr>
          <w:rFonts w:ascii="Verdana" w:hAnsi="Verdana"/>
          <w:b/>
          <w:bCs/>
          <w:color w:val="000000"/>
          <w:sz w:val="20"/>
          <w:szCs w:val="20"/>
          <w:lang w:eastAsia="en-IE"/>
        </w:rPr>
      </w:pPr>
    </w:p>
    <w:p w14:paraId="5265717E" w14:textId="77777777" w:rsidR="003359EE" w:rsidRDefault="0069474C" w:rsidP="005F791A">
      <w:pPr>
        <w:rPr>
          <w:rFonts w:ascii="Verdana" w:hAnsi="Verdana"/>
          <w:b/>
          <w:bCs/>
          <w:color w:val="000000"/>
          <w:sz w:val="20"/>
          <w:szCs w:val="20"/>
          <w:lang w:eastAsia="en-IE"/>
        </w:rPr>
      </w:pPr>
      <w:r>
        <w:rPr>
          <w:rFonts w:ascii="Verdana" w:hAnsi="Verdana"/>
          <w:b/>
          <w:bCs/>
          <w:noProof/>
          <w:color w:val="000000"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4BD73A" wp14:editId="2D8C98E0">
                <wp:simplePos x="0" y="0"/>
                <wp:positionH relativeFrom="margin">
                  <wp:posOffset>-1270</wp:posOffset>
                </wp:positionH>
                <wp:positionV relativeFrom="paragraph">
                  <wp:posOffset>78872</wp:posOffset>
                </wp:positionV>
                <wp:extent cx="5259070" cy="1177747"/>
                <wp:effectExtent l="0" t="0" r="17780" b="2286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9070" cy="117774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44D4E03" w14:textId="77777777" w:rsidR="00480245" w:rsidRPr="002857B1" w:rsidRDefault="00480245" w:rsidP="00480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4BD73A" id="Rounded Rectangle 16" o:spid="_x0000_s1034" style="position:absolute;margin-left:-.1pt;margin-top:6.2pt;width:414.1pt;height:92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SXjkAIAAC0FAAAOAAAAZHJzL2Uyb0RvYy54bWysVEtv2zAMvg/YfxB0X20HSdMGdYqsQYYB&#10;RVu0HXpmZPkByKImKbGzXz9KdtLHdhrmg0yK74+krq77VrG9tK5BnfPsLOVMaoFFo6uc/3jefLng&#10;zHnQBSjUMucH6fj18vOnq84s5ARrVIW0jJxot+hMzmvvzSJJnKhlC+4MjdQkLNG24Im1VVJY6Mh7&#10;q5JJmp4nHdrCWBTSObpdD0K+jP7LUgp/X5ZOeqZyTrn5eNp4bsOZLK9gUVkwdSPGNOAfsmih0RT0&#10;5GoNHtjONn+4ahth0WHpzwS2CZZlI2SsgarJ0g/VPNVgZKyFwHHmBJP7f27F3f7Bsqag3p1zpqGl&#10;Hj3iTheyYI+EHuhKSUYyAqozbkH6T+bBjpwjMlTdl7YNf6qH9RHcwwlc2Xsm6HI2mV2mc+qBIFmW&#10;zefz6Tx4TV7NjXX+m8SWBSLnNuQRkojIwv7W+UH/qBdCOlRNsWmUiszB3SjL9kDdpiEpsONMgfN0&#10;mfNN/MaQ78yUZh3ldJnOQnpAY1gq8ES2hoBxuuIMVEXzLbyNubyzdrbanqJONxfZ1/WgVEMhh1xm&#10;KX3HyIN6LPydn1DVGlw9mETRaKJ0KE7GcR5BCL0Y0A+U77d9bOKpT1ssDtRYi8PEOyM2Dfm/JTAe&#10;wNKIU6W0tv6ejlIhlY8jxVmN9tff7oM+TR5JOetoZQianzuwkjD+rmkmL7PpNOxYZKaz+YQY+1ay&#10;fSvRu/YGqU8ZPRBGRDLoe3UkS4vtC233KkQlEWhBsYcmjMyNH1aZ3gchV6uoRntlwN/qJyOC84Bc&#10;QPa5fwFrxsnyNJR3eFwvWHyYrUE3WGpc7TyWTRy8gPSAKzUvMLSTsY3j+xGW/i0ftV5fueVvAAAA&#10;//8DAFBLAwQUAAYACAAAACEApnO2w90AAAAIAQAADwAAAGRycy9kb3ducmV2LnhtbEyPwU7DMBBE&#10;70j8g7VI3FqHKIIkxKkAqRLqjRYkjtt4GwdiO9huG/6e5QTHnRnNvmlWsx3FiUIcvFNws8xAkOu8&#10;Hlyv4HW3XpQgYkKncfSOFHxThFV7edFgrf3ZvdBpm3rBJS7WqMCkNNVSxs6Qxbj0Ezn2Dj5YTHyG&#10;XuqAZy63o8yz7FZaHBx/MDjRk6Huc3u0CtLj4Tm8dR+br6LYVbjpq/e1SUpdX80P9yASzekvDL/4&#10;jA4tM+390ekoRgWLnIMs5wUItsu85Gl7Fqq7CmTbyP8D2h8AAAD//wMAUEsBAi0AFAAGAAgAAAAh&#10;ALaDOJL+AAAA4QEAABMAAAAAAAAAAAAAAAAAAAAAAFtDb250ZW50X1R5cGVzXS54bWxQSwECLQAU&#10;AAYACAAAACEAOP0h/9YAAACUAQAACwAAAAAAAAAAAAAAAAAvAQAAX3JlbHMvLnJlbHNQSwECLQAU&#10;AAYACAAAACEAKxEl45ACAAAtBQAADgAAAAAAAAAAAAAAAAAuAgAAZHJzL2Uyb0RvYy54bWxQSwEC&#10;LQAUAAYACAAAACEApnO2w90AAAAIAQAADwAAAAAAAAAAAAAAAADqBAAAZHJzL2Rvd25yZXYueG1s&#10;UEsFBgAAAAAEAAQA8wAAAPQFAAAAAA==&#10;" fillcolor="window" strokecolor="#385d8a" strokeweight="1.5pt">
                <v:textbox>
                  <w:txbxContent>
                    <w:p w14:paraId="744D4E03" w14:textId="77777777" w:rsidR="00480245" w:rsidRPr="002857B1" w:rsidRDefault="00480245" w:rsidP="00480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8BFD966" w14:textId="77777777" w:rsidR="003359EE" w:rsidRDefault="0069474C" w:rsidP="005F791A">
      <w:pPr>
        <w:rPr>
          <w:rFonts w:ascii="Verdana" w:hAnsi="Verdana"/>
          <w:b/>
          <w:bCs/>
          <w:color w:val="000000"/>
          <w:sz w:val="20"/>
          <w:szCs w:val="20"/>
          <w:lang w:eastAsia="en-IE"/>
        </w:rPr>
      </w:pPr>
      <w:r>
        <w:rPr>
          <w:rFonts w:ascii="Verdana" w:hAnsi="Verdana"/>
          <w:b/>
          <w:bCs/>
          <w:noProof/>
          <w:color w:val="000000"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D183D3" wp14:editId="51BADCD7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4915535" cy="95694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5535" cy="956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E29B9E" w14:textId="77777777" w:rsidR="006D223E" w:rsidRPr="009B5CA7" w:rsidRDefault="006D223E" w:rsidP="009708F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20"/>
                              <w:rPr>
                                <w:b/>
                                <w:color w:val="FF0000"/>
                              </w:rPr>
                            </w:pPr>
                            <w:r w:rsidRPr="009B5CA7">
                              <w:rPr>
                                <w:b/>
                              </w:rPr>
                              <w:t xml:space="preserve">Consequences of consenting to a tenancy of unlimited duration? </w:t>
                            </w:r>
                          </w:p>
                          <w:p w14:paraId="3378FB54" w14:textId="4A8CA6ED" w:rsidR="006D223E" w:rsidRPr="006D223E" w:rsidRDefault="006D223E" w:rsidP="008016DE">
                            <w:pPr>
                              <w:spacing w:before="120"/>
                              <w:ind w:left="360"/>
                            </w:pPr>
                            <w:r>
                              <w:t xml:space="preserve">The landlord </w:t>
                            </w:r>
                            <w:r w:rsidRPr="009B5CA7">
                              <w:rPr>
                                <w:i/>
                                <w:color w:val="FF0000"/>
                              </w:rPr>
                              <w:t xml:space="preserve">can no longer terminate the tenancy for any reason prior to the end of the current </w:t>
                            </w:r>
                            <w:proofErr w:type="gramStart"/>
                            <w:r w:rsidRPr="009B5CA7">
                              <w:rPr>
                                <w:i/>
                                <w:color w:val="FF0000"/>
                              </w:rPr>
                              <w:t>6 year</w:t>
                            </w:r>
                            <w:proofErr w:type="gramEnd"/>
                            <w:r w:rsidRPr="009B5CA7">
                              <w:rPr>
                                <w:i/>
                                <w:color w:val="FF0000"/>
                              </w:rPr>
                              <w:t xml:space="preserve"> cycle</w:t>
                            </w:r>
                            <w:r w:rsidRPr="009B5CA7">
                              <w:t xml:space="preserve">. </w:t>
                            </w:r>
                            <w:r w:rsidR="0069474C" w:rsidRPr="009B5CA7">
                              <w:t xml:space="preserve">The </w:t>
                            </w:r>
                            <w:r w:rsidR="004B3908">
                              <w:t>landlord can only terminate</w:t>
                            </w:r>
                            <w:r w:rsidR="005E7E62">
                              <w:t xml:space="preserve"> the tenancy</w:t>
                            </w:r>
                            <w:r w:rsidR="004B3908">
                              <w:t xml:space="preserve"> on </w:t>
                            </w:r>
                            <w:r w:rsidR="0069474C">
                              <w:t xml:space="preserve">one of the </w:t>
                            </w:r>
                            <w:r w:rsidR="005B3B00">
                              <w:t>lawful</w:t>
                            </w:r>
                            <w:r w:rsidR="0069474C">
                              <w:t xml:space="preserve"> </w:t>
                            </w:r>
                            <w:r w:rsidR="00502B2E">
                              <w:t>termination grounds</w:t>
                            </w:r>
                            <w:r w:rsidR="005B3B00">
                              <w:t xml:space="preserve"> and not for any other reason</w:t>
                            </w:r>
                            <w:r w:rsidR="0069474C">
                              <w:t xml:space="preserve">. </w:t>
                            </w:r>
                          </w:p>
                          <w:p w14:paraId="434E93F7" w14:textId="77777777" w:rsidR="00480245" w:rsidRDefault="004802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183D3" id="Text Box 17" o:spid="_x0000_s1035" type="#_x0000_t202" style="position:absolute;margin-left:0;margin-top:.9pt;width:387.05pt;height:75.35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QOMQIAAFsEAAAOAAAAZHJzL2Uyb0RvYy54bWysVE2P2jAQvVfqf7B8LwGW0CUirCgrqkpo&#10;dyW22rNxbLDkeFzbkNBf37HDV7c9Vb04M57x88yb50wf2lqTg3BegSnpoNenRBgOlTLbkn5/XX66&#10;p8QHZiqmwYiSHoWnD7OPH6aNLcQQdqAr4QiCGF80tqS7EGyRZZ7vRM18D6wwGJTgahbQdduscqxB&#10;9Fpnw35/nDXgKuuAC+9x97EL0lnCl1Lw8CylF4HokmJtIa0urZu4ZrMpK7aO2Z3ipzLYP1RRM2Xw&#10;0gvUIwuM7J36A6pW3IEHGXoc6gykVFykHrCbQf9dN+sdsyL1guR4e6HJ/z9Y/nRY2xdHQvsFWhxg&#10;JKSxvvC4GftppavjFyslGEcKjxfaRBsIx83RZJDndzklHGOTfDwZ5REmu562zoevAmoSjZI6HEti&#10;ix1WPnSp55R4mQetqqXSOjlRCmKhHTkwHKIOqUYE/y1LG9KUdHyX9xOwgXi8Q9YGa7n2FK3Qblqi&#10;Kqz23O8GqiPS4KBTiLd8qbDWFfPhhTmUBHaOMg/PuEgNeBecLEp24H7+bT/m46QwSkmDEiup/7Fn&#10;TlCivxmc4WQwGkVNJmeUfx6i424jm9uI2dcLQAIG+KAsT2bMD/psSgf1G76GebwVQ8xwvLuk4Wwu&#10;Qid8fE1czOcpCVVoWViZteUROhIeJ/HavjFnT+MKOOgnOIuRFe+m1uXGkwbm+wBSpZFGnjtWT/Sj&#10;gpMoTq8tPpFbP2Vd/wmzXwAAAP//AwBQSwMEFAAGAAgAAAAhAI4X+KveAAAABgEAAA8AAABkcnMv&#10;ZG93bnJldi54bWxMj81OwzAQhO9IfQdrK3FB1GlLCApxKoT4kbi1aUHc3HhJIuJ1FLtJeHuWEz3O&#10;zmrmm2wz2VYM2PvGkYLlIgKBVDrTUKVgXzxf34HwQZPRrSNU8IMeNvnsItOpcSNtcdiFSnAI+VQr&#10;qEPoUil9WaPVfuE6JPa+XG91YNlX0vR65HDbylUU3UqrG+KGWnf4WGP5vTtZBZ9X1cebn14O4zpe&#10;d0+vQ5G8m0Kpy/n0cA8i4BT+n+EPn9EhZ6ajO5HxolXAQwJfGZ/NJLlZgjiyjlcxyDyT5/j5LwAA&#10;AP//AwBQSwECLQAUAAYACAAAACEAtoM4kv4AAADhAQAAEwAAAAAAAAAAAAAAAAAAAAAAW0NvbnRl&#10;bnRfVHlwZXNdLnhtbFBLAQItABQABgAIAAAAIQA4/SH/1gAAAJQBAAALAAAAAAAAAAAAAAAAAC8B&#10;AABfcmVscy8ucmVsc1BLAQItABQABgAIAAAAIQCwXPQOMQIAAFsEAAAOAAAAAAAAAAAAAAAAAC4C&#10;AABkcnMvZTJvRG9jLnhtbFBLAQItABQABgAIAAAAIQCOF/ir3gAAAAYBAAAPAAAAAAAAAAAAAAAA&#10;AIsEAABkcnMvZG93bnJldi54bWxQSwUGAAAAAAQABADzAAAAlgUAAAAA&#10;" fillcolor="white [3201]" stroked="f" strokeweight=".5pt">
                <v:textbox>
                  <w:txbxContent>
                    <w:p w14:paraId="7FE29B9E" w14:textId="77777777" w:rsidR="006D223E" w:rsidRPr="009B5CA7" w:rsidRDefault="006D223E" w:rsidP="009708F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20"/>
                        <w:rPr>
                          <w:b/>
                          <w:color w:val="FF0000"/>
                        </w:rPr>
                      </w:pPr>
                      <w:r w:rsidRPr="009B5CA7">
                        <w:rPr>
                          <w:b/>
                        </w:rPr>
                        <w:t xml:space="preserve">Consequences of consenting to a tenancy of unlimited duration? </w:t>
                      </w:r>
                    </w:p>
                    <w:p w14:paraId="3378FB54" w14:textId="4A8CA6ED" w:rsidR="006D223E" w:rsidRPr="006D223E" w:rsidRDefault="006D223E" w:rsidP="008016DE">
                      <w:pPr>
                        <w:spacing w:before="120"/>
                        <w:ind w:left="360"/>
                      </w:pPr>
                      <w:r>
                        <w:t xml:space="preserve">The landlord </w:t>
                      </w:r>
                      <w:r w:rsidRPr="009B5CA7">
                        <w:rPr>
                          <w:i/>
                          <w:color w:val="FF0000"/>
                        </w:rPr>
                        <w:t>can no longer terminate the tenancy for any reason prior to the end of the current 6 year cycle</w:t>
                      </w:r>
                      <w:r w:rsidRPr="009B5CA7">
                        <w:t xml:space="preserve">. </w:t>
                      </w:r>
                      <w:r w:rsidR="0069474C" w:rsidRPr="009B5CA7">
                        <w:t xml:space="preserve">The </w:t>
                      </w:r>
                      <w:r w:rsidR="004B3908">
                        <w:t>landlord can only terminate</w:t>
                      </w:r>
                      <w:r w:rsidR="005E7E62">
                        <w:t xml:space="preserve"> the tenancy</w:t>
                      </w:r>
                      <w:r w:rsidR="004B3908">
                        <w:t xml:space="preserve"> on </w:t>
                      </w:r>
                      <w:r w:rsidR="0069474C">
                        <w:t xml:space="preserve">one of the </w:t>
                      </w:r>
                      <w:r w:rsidR="005B3B00">
                        <w:t>lawful</w:t>
                      </w:r>
                      <w:r w:rsidR="0069474C">
                        <w:t xml:space="preserve"> </w:t>
                      </w:r>
                      <w:r w:rsidR="00502B2E">
                        <w:t>termination grounds</w:t>
                      </w:r>
                      <w:r w:rsidR="005B3B00">
                        <w:t xml:space="preserve"> and not for any other reason</w:t>
                      </w:r>
                      <w:r w:rsidR="0069474C">
                        <w:t xml:space="preserve">. </w:t>
                      </w:r>
                    </w:p>
                    <w:p w14:paraId="434E93F7" w14:textId="77777777" w:rsidR="00480245" w:rsidRDefault="00480245"/>
                  </w:txbxContent>
                </v:textbox>
                <w10:wrap anchorx="margin"/>
              </v:shape>
            </w:pict>
          </mc:Fallback>
        </mc:AlternateContent>
      </w:r>
    </w:p>
    <w:p w14:paraId="2410164D" w14:textId="17299E3B" w:rsidR="003359EE" w:rsidRDefault="0069474C" w:rsidP="004A51DA">
      <w:pPr>
        <w:rPr>
          <w:rFonts w:ascii="Verdana" w:hAnsi="Verdana"/>
          <w:b/>
          <w:bCs/>
          <w:color w:val="000000"/>
          <w:sz w:val="20"/>
          <w:szCs w:val="20"/>
          <w:lang w:eastAsia="en-IE"/>
        </w:rPr>
      </w:pPr>
      <w:r>
        <w:rPr>
          <w:rFonts w:ascii="Verdana" w:hAnsi="Verdana"/>
          <w:b/>
          <w:bCs/>
          <w:noProof/>
          <w:color w:val="000000"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B6FDE0" wp14:editId="79D6E811">
                <wp:simplePos x="0" y="0"/>
                <wp:positionH relativeFrom="column">
                  <wp:posOffset>215900</wp:posOffset>
                </wp:positionH>
                <wp:positionV relativeFrom="paragraph">
                  <wp:posOffset>1362710</wp:posOffset>
                </wp:positionV>
                <wp:extent cx="4856672" cy="1676400"/>
                <wp:effectExtent l="0" t="0" r="127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6672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4BFAF1" w14:textId="77777777" w:rsidR="006D223E" w:rsidRPr="008016DE" w:rsidRDefault="006D223E" w:rsidP="008016DE">
                            <w:pPr>
                              <w:spacing w:before="12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8016DE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Practical example </w:t>
                            </w:r>
                          </w:p>
                          <w:p w14:paraId="39E6D18F" w14:textId="765EA9EF" w:rsidR="006D223E" w:rsidRPr="008016DE" w:rsidRDefault="006D223E" w:rsidP="008016DE">
                            <w:pPr>
                              <w:spacing w:before="120"/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20"/>
                                <w:szCs w:val="20"/>
                                <w:lang w:eastAsia="en-IE"/>
                              </w:rPr>
                            </w:pPr>
                            <w:r w:rsidRPr="008016DE"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20"/>
                                <w:szCs w:val="20"/>
                                <w:lang w:eastAsia="en-IE"/>
                              </w:rPr>
                              <w:t xml:space="preserve">A tenancy is 4 years old on 11 June 2022. The landlord has the right to terminate the tenancy at any stage on one of the </w:t>
                            </w:r>
                            <w:r w:rsidR="005E7E62"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20"/>
                                <w:szCs w:val="20"/>
                                <w:lang w:eastAsia="en-IE"/>
                              </w:rPr>
                              <w:t>lawful</w:t>
                            </w:r>
                            <w:r w:rsidRPr="008016DE"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20"/>
                                <w:szCs w:val="20"/>
                                <w:lang w:eastAsia="en-IE"/>
                              </w:rPr>
                              <w:t xml:space="preserve"> termination grounds. </w:t>
                            </w:r>
                          </w:p>
                          <w:p w14:paraId="670224E7" w14:textId="77777777" w:rsidR="006D223E" w:rsidRPr="008016DE" w:rsidRDefault="006D223E" w:rsidP="008016DE">
                            <w:pP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20"/>
                                <w:szCs w:val="20"/>
                                <w:lang w:eastAsia="en-IE"/>
                              </w:rPr>
                            </w:pPr>
                          </w:p>
                          <w:p w14:paraId="584E9678" w14:textId="7D36310A" w:rsidR="006D223E" w:rsidRPr="008016DE" w:rsidRDefault="006D223E" w:rsidP="008016DE">
                            <w:pPr>
                              <w:rPr>
                                <w:rFonts w:ascii="Verdana" w:hAnsi="Verdana"/>
                                <w:i/>
                                <w:color w:val="000000"/>
                                <w:sz w:val="20"/>
                                <w:szCs w:val="20"/>
                                <w:lang w:eastAsia="en-IE"/>
                              </w:rPr>
                            </w:pPr>
                            <w:r w:rsidRPr="008016DE"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20"/>
                                <w:szCs w:val="20"/>
                                <w:lang w:eastAsia="en-IE"/>
                              </w:rPr>
                              <w:t xml:space="preserve">On 11 June 2024, the tenancy will be 6 years old. Prior to </w:t>
                            </w:r>
                            <w:r w:rsidR="00D25DA0"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20"/>
                                <w:szCs w:val="20"/>
                                <w:lang w:eastAsia="en-IE"/>
                              </w:rPr>
                              <w:t xml:space="preserve">the end of that </w:t>
                            </w:r>
                            <w:proofErr w:type="gramStart"/>
                            <w:r w:rsidR="00D25DA0"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20"/>
                                <w:szCs w:val="20"/>
                                <w:lang w:eastAsia="en-IE"/>
                              </w:rPr>
                              <w:t>6 year</w:t>
                            </w:r>
                            <w:proofErr w:type="gramEnd"/>
                            <w:r w:rsidR="00D25DA0"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20"/>
                                <w:szCs w:val="20"/>
                                <w:lang w:eastAsia="en-IE"/>
                              </w:rPr>
                              <w:t xml:space="preserve"> period, </w:t>
                            </w:r>
                            <w:r w:rsidRPr="008016DE"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20"/>
                                <w:szCs w:val="20"/>
                                <w:lang w:eastAsia="en-IE"/>
                              </w:rPr>
                              <w:t>the landlord will also have the right to terminate th</w:t>
                            </w:r>
                            <w:r w:rsidR="009B5CA7"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20"/>
                                <w:szCs w:val="20"/>
                                <w:lang w:eastAsia="en-IE"/>
                              </w:rPr>
                              <w:t>e</w:t>
                            </w:r>
                            <w:r w:rsidRPr="008016DE"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20"/>
                                <w:szCs w:val="20"/>
                                <w:lang w:eastAsia="en-IE"/>
                              </w:rPr>
                              <w:t xml:space="preserve"> tenancy for any</w:t>
                            </w:r>
                            <w:r w:rsidR="0076277A"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20"/>
                                <w:szCs w:val="20"/>
                                <w:lang w:eastAsia="en-IE"/>
                              </w:rPr>
                              <w:t xml:space="preserve"> other</w:t>
                            </w:r>
                            <w:r w:rsidRPr="008016DE"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20"/>
                                <w:szCs w:val="20"/>
                                <w:lang w:eastAsia="en-IE"/>
                              </w:rPr>
                              <w:t xml:space="preserve"> reason (i.e. it can be a reason </w:t>
                            </w:r>
                            <w:r w:rsidR="00CD4449"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20"/>
                                <w:szCs w:val="20"/>
                                <w:lang w:eastAsia="en-IE"/>
                              </w:rPr>
                              <w:t>in addition to the lawful termination grounds</w:t>
                            </w:r>
                            <w:r w:rsidRPr="008016DE"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20"/>
                                <w:szCs w:val="20"/>
                                <w:lang w:eastAsia="en-IE"/>
                              </w:rPr>
                              <w:t>). Th</w:t>
                            </w:r>
                            <w:r w:rsidR="008016DE" w:rsidRPr="008016DE"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20"/>
                                <w:szCs w:val="20"/>
                                <w:lang w:eastAsia="en-IE"/>
                              </w:rPr>
                              <w:t>is is subject to the</w:t>
                            </w:r>
                            <w:r w:rsidRPr="008016DE"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20"/>
                                <w:szCs w:val="20"/>
                                <w:lang w:eastAsia="en-IE"/>
                              </w:rPr>
                              <w:t xml:space="preserve"> notice of termination </w:t>
                            </w:r>
                            <w:r w:rsidR="008016DE" w:rsidRPr="008016DE"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20"/>
                                <w:szCs w:val="20"/>
                                <w:lang w:eastAsia="en-IE"/>
                              </w:rPr>
                              <w:t>being</w:t>
                            </w:r>
                            <w:r w:rsidR="00D25DA0"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20"/>
                                <w:szCs w:val="20"/>
                                <w:lang w:eastAsia="en-IE"/>
                              </w:rPr>
                              <w:t xml:space="preserve"> served</w:t>
                            </w:r>
                            <w:r w:rsidRPr="008016DE"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20"/>
                                <w:szCs w:val="20"/>
                                <w:lang w:eastAsia="en-IE"/>
                              </w:rPr>
                              <w:t xml:space="preserve"> prior to 11 June 2024</w:t>
                            </w:r>
                            <w:r w:rsidR="00D25DA0"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20"/>
                                <w:szCs w:val="20"/>
                                <w:lang w:eastAsia="en-IE"/>
                              </w:rPr>
                              <w:t>,</w:t>
                            </w:r>
                            <w:r w:rsidRPr="008016DE"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20"/>
                                <w:szCs w:val="20"/>
                                <w:lang w:eastAsia="en-IE"/>
                              </w:rPr>
                              <w:t xml:space="preserve"> with a notice period that expires after that date</w:t>
                            </w:r>
                            <w:r w:rsidRPr="008016DE">
                              <w:rPr>
                                <w:rFonts w:ascii="Verdana" w:hAnsi="Verdana"/>
                                <w:i/>
                                <w:color w:val="000000"/>
                                <w:sz w:val="20"/>
                                <w:szCs w:val="20"/>
                                <w:lang w:eastAsia="en-IE"/>
                              </w:rPr>
                              <w:t xml:space="preserve">.  </w:t>
                            </w:r>
                          </w:p>
                          <w:p w14:paraId="59EF70A7" w14:textId="77777777" w:rsidR="006D223E" w:rsidRPr="006D223E" w:rsidRDefault="006D223E" w:rsidP="006D223E">
                            <w:pPr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  <w:lang w:eastAsia="en-IE"/>
                              </w:rPr>
                            </w:pPr>
                          </w:p>
                          <w:p w14:paraId="51C1A88F" w14:textId="77777777" w:rsidR="006D223E" w:rsidRPr="006D223E" w:rsidRDefault="006D223E" w:rsidP="006D223E">
                            <w:pPr>
                              <w:rPr>
                                <w:rFonts w:ascii="Verdana" w:hAnsi="Verdana"/>
                                <w:i/>
                                <w:color w:val="000000"/>
                                <w:sz w:val="16"/>
                                <w:szCs w:val="16"/>
                                <w:lang w:eastAsia="en-IE"/>
                              </w:rPr>
                            </w:pPr>
                            <w:r w:rsidRPr="006D223E">
                              <w:rPr>
                                <w:rFonts w:ascii="Verdana" w:hAnsi="Verdana"/>
                                <w:i/>
                                <w:color w:val="000000"/>
                                <w:sz w:val="16"/>
                                <w:szCs w:val="16"/>
                                <w:lang w:eastAsia="en-IE"/>
                              </w:rPr>
                              <w:t xml:space="preserve">However, </w:t>
                            </w:r>
                            <w:r w:rsidR="008016DE">
                              <w:rPr>
                                <w:rFonts w:ascii="Verdana" w:hAnsi="Verdana"/>
                                <w:i/>
                                <w:color w:val="000000"/>
                                <w:sz w:val="16"/>
                                <w:szCs w:val="16"/>
                                <w:lang w:eastAsia="en-IE"/>
                              </w:rPr>
                              <w:t xml:space="preserve">if a landlord consents to a tenancy of unlimited duration, the landlord will lose this right to terminate for any reason prior to the end of the current </w:t>
                            </w:r>
                            <w:proofErr w:type="gramStart"/>
                            <w:r w:rsidR="008016DE">
                              <w:rPr>
                                <w:rFonts w:ascii="Verdana" w:hAnsi="Verdana"/>
                                <w:i/>
                                <w:color w:val="000000"/>
                                <w:sz w:val="16"/>
                                <w:szCs w:val="16"/>
                                <w:lang w:eastAsia="en-IE"/>
                              </w:rPr>
                              <w:t>6 year</w:t>
                            </w:r>
                            <w:proofErr w:type="gramEnd"/>
                            <w:r w:rsidR="008016DE">
                              <w:rPr>
                                <w:rFonts w:ascii="Verdana" w:hAnsi="Verdana"/>
                                <w:i/>
                                <w:color w:val="000000"/>
                                <w:sz w:val="16"/>
                                <w:szCs w:val="16"/>
                                <w:lang w:eastAsia="en-IE"/>
                              </w:rPr>
                              <w:t xml:space="preserve"> cycle.</w:t>
                            </w:r>
                          </w:p>
                          <w:p w14:paraId="0D6C5363" w14:textId="77777777" w:rsidR="006D223E" w:rsidRPr="006D223E" w:rsidRDefault="006D22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6FDE0" id="Text Box 20" o:spid="_x0000_s1036" type="#_x0000_t202" style="position:absolute;margin-left:17pt;margin-top:107.3pt;width:382.4pt;height:13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UoxMQIAAF0EAAAOAAAAZHJzL2Uyb0RvYy54bWysVEtv2zAMvg/YfxB0X+xkebRGnCJLkWFA&#10;0BZIh54VWYoFyKImKbGzXz9Kea7badhFJkWKj+8jPX3oGk32wnkFpqT9Xk6JMBwqZbYl/f66/HRH&#10;iQ/MVEyDESU9CE8fZh8/TFtbiAHUoCvhCAYxvmhtSesQbJFlnteiYb4HVhg0SnANC6i6bVY51mL0&#10;RmeDPB9nLbjKOuDCe7x9PBrpLMWXUvDwLKUXgeiSYm0hnS6dm3hmsykrto7ZWvFTGewfqmiYMpj0&#10;EuqRBUZ2Tv0RqlHcgQcZehyaDKRUXKQesJt+/q6bdc2sSL0gON5eYPL/Lyx/2q/tiyOh+wIdEhgB&#10;aa0vPF7GfjrpmvjFSgnaEcLDBTbRBcLxcng3Go8nA0o42vrjyXiYJ2Cz63PrfPgqoCFRKKlDXhJc&#10;bL/yAVOi69klZvOgVbVUWiclzoJYaEf2DFnUIRWJL37z0oa0JR1/HuUpsIH4/BhZG0xwbSpKodt0&#10;RFVYbqo0Xm2gOiAQDo4z4i1fKix2xXx4YQ6HAnvHQQ/PeEgNmAxOEiU1uJ9/u4/+yBVaKWlxyErq&#10;f+yYE5TobwZZvO8Ph3EqkzIcTQaouFvL5tZids0CEIE+rpTlSYz+QZ9F6aB5w32Yx6xoYoZj7pKG&#10;s7gIx9HHfeJiPk9OOIeWhZVZWx5DR8QjFa/dG3P2xFdAqp/gPI6seEfb0Te+NDDfBZAqcXpF9YQ/&#10;znCi+rRvcUlu9eR1/SvMfgEAAP//AwBQSwMEFAAGAAgAAAAhAHhq/E3jAAAACgEAAA8AAABkcnMv&#10;ZG93bnJldi54bWxMj01Pg0AURfcm/ofJa+LG2KEFgVKGxhi1iTuLH3E3ZV6ByLwhzBTw3zuudPny&#10;bu49J9/NumMjDrY1JGC1DIAhVUa1VAt4LR9vUmDWSVKyM4QCvtHCrri8yGWmzEQvOB5czXwJ2UwK&#10;aJzrM85t1aCWdml6JP87mUFL58+h5mqQky/XHV8HQcy1bMkvNLLH+warr8NZC/i8rj+e7fz0NoW3&#10;Yf+wH8vkXZVCXC3muy0wh7P7C8MvvkeHwjMdzZmUZZ2AMPIqTsB6FcXAfCDZpN7lKCBK0hh4kfP/&#10;CsUPAAAA//8DAFBLAQItABQABgAIAAAAIQC2gziS/gAAAOEBAAATAAAAAAAAAAAAAAAAAAAAAABb&#10;Q29udGVudF9UeXBlc10ueG1sUEsBAi0AFAAGAAgAAAAhADj9If/WAAAAlAEAAAsAAAAAAAAAAAAA&#10;AAAALwEAAF9yZWxzLy5yZWxzUEsBAi0AFAAGAAgAAAAhANDRSjExAgAAXQQAAA4AAAAAAAAAAAAA&#10;AAAALgIAAGRycy9lMm9Eb2MueG1sUEsBAi0AFAAGAAgAAAAhAHhq/E3jAAAACgEAAA8AAAAAAAAA&#10;AAAAAAAAiwQAAGRycy9kb3ducmV2LnhtbFBLBQYAAAAABAAEAPMAAACbBQAAAAA=&#10;" fillcolor="white [3201]" stroked="f" strokeweight=".5pt">
                <v:textbox>
                  <w:txbxContent>
                    <w:p w14:paraId="6C4BFAF1" w14:textId="77777777" w:rsidR="006D223E" w:rsidRPr="008016DE" w:rsidRDefault="006D223E" w:rsidP="008016DE">
                      <w:pPr>
                        <w:spacing w:before="120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8016DE">
                        <w:rPr>
                          <w:rFonts w:asciiTheme="minorHAnsi" w:hAnsiTheme="minorHAnsi" w:cstheme="minorHAnsi"/>
                          <w:b/>
                        </w:rPr>
                        <w:t xml:space="preserve">Practical example </w:t>
                      </w:r>
                    </w:p>
                    <w:p w14:paraId="39E6D18F" w14:textId="765EA9EF" w:rsidR="006D223E" w:rsidRPr="008016DE" w:rsidRDefault="006D223E" w:rsidP="008016DE">
                      <w:pPr>
                        <w:spacing w:before="120"/>
                        <w:rPr>
                          <w:rFonts w:asciiTheme="minorHAnsi" w:hAnsiTheme="minorHAnsi" w:cstheme="minorHAnsi"/>
                          <w:i/>
                          <w:color w:val="000000"/>
                          <w:sz w:val="20"/>
                          <w:szCs w:val="20"/>
                          <w:lang w:eastAsia="en-IE"/>
                        </w:rPr>
                      </w:pPr>
                      <w:r w:rsidRPr="008016DE">
                        <w:rPr>
                          <w:rFonts w:asciiTheme="minorHAnsi" w:hAnsiTheme="minorHAnsi" w:cstheme="minorHAnsi"/>
                          <w:i/>
                          <w:color w:val="000000"/>
                          <w:sz w:val="20"/>
                          <w:szCs w:val="20"/>
                          <w:lang w:eastAsia="en-IE"/>
                        </w:rPr>
                        <w:t xml:space="preserve">A tenancy is 4 years old on 11 June 2022. The landlord has the right to terminate the tenancy at any stage on one of the </w:t>
                      </w:r>
                      <w:r w:rsidR="005E7E62">
                        <w:rPr>
                          <w:rFonts w:asciiTheme="minorHAnsi" w:hAnsiTheme="minorHAnsi" w:cstheme="minorHAnsi"/>
                          <w:i/>
                          <w:color w:val="000000"/>
                          <w:sz w:val="20"/>
                          <w:szCs w:val="20"/>
                          <w:lang w:eastAsia="en-IE"/>
                        </w:rPr>
                        <w:t>lawful</w:t>
                      </w:r>
                      <w:r w:rsidRPr="008016DE">
                        <w:rPr>
                          <w:rFonts w:asciiTheme="minorHAnsi" w:hAnsiTheme="minorHAnsi" w:cstheme="minorHAnsi"/>
                          <w:i/>
                          <w:color w:val="000000"/>
                          <w:sz w:val="20"/>
                          <w:szCs w:val="20"/>
                          <w:lang w:eastAsia="en-IE"/>
                        </w:rPr>
                        <w:t xml:space="preserve"> termination grounds. </w:t>
                      </w:r>
                    </w:p>
                    <w:p w14:paraId="670224E7" w14:textId="77777777" w:rsidR="006D223E" w:rsidRPr="008016DE" w:rsidRDefault="006D223E" w:rsidP="008016DE">
                      <w:pPr>
                        <w:rPr>
                          <w:rFonts w:asciiTheme="minorHAnsi" w:hAnsiTheme="minorHAnsi" w:cstheme="minorHAnsi"/>
                          <w:i/>
                          <w:color w:val="000000"/>
                          <w:sz w:val="20"/>
                          <w:szCs w:val="20"/>
                          <w:lang w:eastAsia="en-IE"/>
                        </w:rPr>
                      </w:pPr>
                    </w:p>
                    <w:p w14:paraId="584E9678" w14:textId="7D36310A" w:rsidR="006D223E" w:rsidRPr="008016DE" w:rsidRDefault="006D223E" w:rsidP="008016DE">
                      <w:pPr>
                        <w:rPr>
                          <w:rFonts w:ascii="Verdana" w:hAnsi="Verdana"/>
                          <w:i/>
                          <w:color w:val="000000"/>
                          <w:sz w:val="20"/>
                          <w:szCs w:val="20"/>
                          <w:lang w:eastAsia="en-IE"/>
                        </w:rPr>
                      </w:pPr>
                      <w:r w:rsidRPr="008016DE">
                        <w:rPr>
                          <w:rFonts w:asciiTheme="minorHAnsi" w:hAnsiTheme="minorHAnsi" w:cstheme="minorHAnsi"/>
                          <w:i/>
                          <w:color w:val="000000"/>
                          <w:sz w:val="20"/>
                          <w:szCs w:val="20"/>
                          <w:lang w:eastAsia="en-IE"/>
                        </w:rPr>
                        <w:t xml:space="preserve">On 11 June 2024, the tenancy will be 6 years old. Prior to </w:t>
                      </w:r>
                      <w:r w:rsidR="00D25DA0">
                        <w:rPr>
                          <w:rFonts w:asciiTheme="minorHAnsi" w:hAnsiTheme="minorHAnsi" w:cstheme="minorHAnsi"/>
                          <w:i/>
                          <w:color w:val="000000"/>
                          <w:sz w:val="20"/>
                          <w:szCs w:val="20"/>
                          <w:lang w:eastAsia="en-IE"/>
                        </w:rPr>
                        <w:t xml:space="preserve">the end of that 6 year period, </w:t>
                      </w:r>
                      <w:r w:rsidRPr="008016DE">
                        <w:rPr>
                          <w:rFonts w:asciiTheme="minorHAnsi" w:hAnsiTheme="minorHAnsi" w:cstheme="minorHAnsi"/>
                          <w:i/>
                          <w:color w:val="000000"/>
                          <w:sz w:val="20"/>
                          <w:szCs w:val="20"/>
                          <w:lang w:eastAsia="en-IE"/>
                        </w:rPr>
                        <w:t>the landlord will also have the right to terminate th</w:t>
                      </w:r>
                      <w:r w:rsidR="009B5CA7">
                        <w:rPr>
                          <w:rFonts w:asciiTheme="minorHAnsi" w:hAnsiTheme="minorHAnsi" w:cstheme="minorHAnsi"/>
                          <w:i/>
                          <w:color w:val="000000"/>
                          <w:sz w:val="20"/>
                          <w:szCs w:val="20"/>
                          <w:lang w:eastAsia="en-IE"/>
                        </w:rPr>
                        <w:t>e</w:t>
                      </w:r>
                      <w:r w:rsidRPr="008016DE">
                        <w:rPr>
                          <w:rFonts w:asciiTheme="minorHAnsi" w:hAnsiTheme="minorHAnsi" w:cstheme="minorHAnsi"/>
                          <w:i/>
                          <w:color w:val="000000"/>
                          <w:sz w:val="20"/>
                          <w:szCs w:val="20"/>
                          <w:lang w:eastAsia="en-IE"/>
                        </w:rPr>
                        <w:t xml:space="preserve"> tenancy for any</w:t>
                      </w:r>
                      <w:r w:rsidR="0076277A">
                        <w:rPr>
                          <w:rFonts w:asciiTheme="minorHAnsi" w:hAnsiTheme="minorHAnsi" w:cstheme="minorHAnsi"/>
                          <w:i/>
                          <w:color w:val="000000"/>
                          <w:sz w:val="20"/>
                          <w:szCs w:val="20"/>
                          <w:lang w:eastAsia="en-IE"/>
                        </w:rPr>
                        <w:t xml:space="preserve"> other</w:t>
                      </w:r>
                      <w:r w:rsidRPr="008016DE">
                        <w:rPr>
                          <w:rFonts w:asciiTheme="minorHAnsi" w:hAnsiTheme="minorHAnsi" w:cstheme="minorHAnsi"/>
                          <w:i/>
                          <w:color w:val="000000"/>
                          <w:sz w:val="20"/>
                          <w:szCs w:val="20"/>
                          <w:lang w:eastAsia="en-IE"/>
                        </w:rPr>
                        <w:t xml:space="preserve"> reason (i.e. it can be a reason </w:t>
                      </w:r>
                      <w:r w:rsidR="00CD4449">
                        <w:rPr>
                          <w:rFonts w:asciiTheme="minorHAnsi" w:hAnsiTheme="minorHAnsi" w:cstheme="minorHAnsi"/>
                          <w:i/>
                          <w:color w:val="000000"/>
                          <w:sz w:val="20"/>
                          <w:szCs w:val="20"/>
                          <w:lang w:eastAsia="en-IE"/>
                        </w:rPr>
                        <w:t>in addition to the lawful termination grounds</w:t>
                      </w:r>
                      <w:r w:rsidRPr="008016DE">
                        <w:rPr>
                          <w:rFonts w:asciiTheme="minorHAnsi" w:hAnsiTheme="minorHAnsi" w:cstheme="minorHAnsi"/>
                          <w:i/>
                          <w:color w:val="000000"/>
                          <w:sz w:val="20"/>
                          <w:szCs w:val="20"/>
                          <w:lang w:eastAsia="en-IE"/>
                        </w:rPr>
                        <w:t>). Th</w:t>
                      </w:r>
                      <w:r w:rsidR="008016DE" w:rsidRPr="008016DE">
                        <w:rPr>
                          <w:rFonts w:asciiTheme="minorHAnsi" w:hAnsiTheme="minorHAnsi" w:cstheme="minorHAnsi"/>
                          <w:i/>
                          <w:color w:val="000000"/>
                          <w:sz w:val="20"/>
                          <w:szCs w:val="20"/>
                          <w:lang w:eastAsia="en-IE"/>
                        </w:rPr>
                        <w:t>is is subject to the</w:t>
                      </w:r>
                      <w:r w:rsidRPr="008016DE">
                        <w:rPr>
                          <w:rFonts w:asciiTheme="minorHAnsi" w:hAnsiTheme="minorHAnsi" w:cstheme="minorHAnsi"/>
                          <w:i/>
                          <w:color w:val="000000"/>
                          <w:sz w:val="20"/>
                          <w:szCs w:val="20"/>
                          <w:lang w:eastAsia="en-IE"/>
                        </w:rPr>
                        <w:t xml:space="preserve"> notice of termination </w:t>
                      </w:r>
                      <w:r w:rsidR="008016DE" w:rsidRPr="008016DE">
                        <w:rPr>
                          <w:rFonts w:asciiTheme="minorHAnsi" w:hAnsiTheme="minorHAnsi" w:cstheme="minorHAnsi"/>
                          <w:i/>
                          <w:color w:val="000000"/>
                          <w:sz w:val="20"/>
                          <w:szCs w:val="20"/>
                          <w:lang w:eastAsia="en-IE"/>
                        </w:rPr>
                        <w:t>being</w:t>
                      </w:r>
                      <w:r w:rsidR="00D25DA0">
                        <w:rPr>
                          <w:rFonts w:asciiTheme="minorHAnsi" w:hAnsiTheme="minorHAnsi" w:cstheme="minorHAnsi"/>
                          <w:i/>
                          <w:color w:val="000000"/>
                          <w:sz w:val="20"/>
                          <w:szCs w:val="20"/>
                          <w:lang w:eastAsia="en-IE"/>
                        </w:rPr>
                        <w:t xml:space="preserve"> served</w:t>
                      </w:r>
                      <w:r w:rsidRPr="008016DE">
                        <w:rPr>
                          <w:rFonts w:asciiTheme="minorHAnsi" w:hAnsiTheme="minorHAnsi" w:cstheme="minorHAnsi"/>
                          <w:i/>
                          <w:color w:val="000000"/>
                          <w:sz w:val="20"/>
                          <w:szCs w:val="20"/>
                          <w:lang w:eastAsia="en-IE"/>
                        </w:rPr>
                        <w:t xml:space="preserve"> prior to 11 June 2024</w:t>
                      </w:r>
                      <w:r w:rsidR="00D25DA0">
                        <w:rPr>
                          <w:rFonts w:asciiTheme="minorHAnsi" w:hAnsiTheme="minorHAnsi" w:cstheme="minorHAnsi"/>
                          <w:i/>
                          <w:color w:val="000000"/>
                          <w:sz w:val="20"/>
                          <w:szCs w:val="20"/>
                          <w:lang w:eastAsia="en-IE"/>
                        </w:rPr>
                        <w:t>,</w:t>
                      </w:r>
                      <w:r w:rsidRPr="008016DE">
                        <w:rPr>
                          <w:rFonts w:asciiTheme="minorHAnsi" w:hAnsiTheme="minorHAnsi" w:cstheme="minorHAnsi"/>
                          <w:i/>
                          <w:color w:val="000000"/>
                          <w:sz w:val="20"/>
                          <w:szCs w:val="20"/>
                          <w:lang w:eastAsia="en-IE"/>
                        </w:rPr>
                        <w:t xml:space="preserve"> with a notice period that expires after that date</w:t>
                      </w:r>
                      <w:r w:rsidRPr="008016DE">
                        <w:rPr>
                          <w:rFonts w:ascii="Verdana" w:hAnsi="Verdana"/>
                          <w:i/>
                          <w:color w:val="000000"/>
                          <w:sz w:val="20"/>
                          <w:szCs w:val="20"/>
                          <w:lang w:eastAsia="en-IE"/>
                        </w:rPr>
                        <w:t xml:space="preserve">.  </w:t>
                      </w:r>
                    </w:p>
                    <w:p w14:paraId="59EF70A7" w14:textId="77777777" w:rsidR="006D223E" w:rsidRPr="006D223E" w:rsidRDefault="006D223E" w:rsidP="006D223E">
                      <w:pPr>
                        <w:rPr>
                          <w:rFonts w:ascii="Verdana" w:hAnsi="Verdana"/>
                          <w:color w:val="000000"/>
                          <w:sz w:val="16"/>
                          <w:szCs w:val="16"/>
                          <w:lang w:eastAsia="en-IE"/>
                        </w:rPr>
                      </w:pPr>
                    </w:p>
                    <w:p w14:paraId="51C1A88F" w14:textId="77777777" w:rsidR="006D223E" w:rsidRPr="006D223E" w:rsidRDefault="006D223E" w:rsidP="006D223E">
                      <w:pPr>
                        <w:rPr>
                          <w:rFonts w:ascii="Verdana" w:hAnsi="Verdana"/>
                          <w:i/>
                          <w:color w:val="000000"/>
                          <w:sz w:val="16"/>
                          <w:szCs w:val="16"/>
                          <w:lang w:eastAsia="en-IE"/>
                        </w:rPr>
                      </w:pPr>
                      <w:r w:rsidRPr="006D223E">
                        <w:rPr>
                          <w:rFonts w:ascii="Verdana" w:hAnsi="Verdana"/>
                          <w:i/>
                          <w:color w:val="000000"/>
                          <w:sz w:val="16"/>
                          <w:szCs w:val="16"/>
                          <w:lang w:eastAsia="en-IE"/>
                        </w:rPr>
                        <w:t xml:space="preserve">However, </w:t>
                      </w:r>
                      <w:r w:rsidR="008016DE">
                        <w:rPr>
                          <w:rFonts w:ascii="Verdana" w:hAnsi="Verdana"/>
                          <w:i/>
                          <w:color w:val="000000"/>
                          <w:sz w:val="16"/>
                          <w:szCs w:val="16"/>
                          <w:lang w:eastAsia="en-IE"/>
                        </w:rPr>
                        <w:t>if a landlord consents to a tenancy of unlimited duration, the landlord will lose this right to terminate for any reason prior to the end of the current 6 year cycle.</w:t>
                      </w:r>
                    </w:p>
                    <w:p w14:paraId="0D6C5363" w14:textId="77777777" w:rsidR="006D223E" w:rsidRPr="006D223E" w:rsidRDefault="006D223E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bCs/>
          <w:noProof/>
          <w:color w:val="000000"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452FFF" wp14:editId="1B4EF120">
                <wp:simplePos x="0" y="0"/>
                <wp:positionH relativeFrom="margin">
                  <wp:align>right</wp:align>
                </wp:positionH>
                <wp:positionV relativeFrom="paragraph">
                  <wp:posOffset>1305273</wp:posOffset>
                </wp:positionV>
                <wp:extent cx="5263117" cy="1769745"/>
                <wp:effectExtent l="0" t="0" r="13970" b="2095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3117" cy="17697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7DB12F39" w14:textId="77777777" w:rsidR="006D223E" w:rsidRPr="002857B1" w:rsidRDefault="006D223E" w:rsidP="006D22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452FFF" id="Rounded Rectangle 19" o:spid="_x0000_s1037" style="position:absolute;margin-left:363.2pt;margin-top:102.8pt;width:414.4pt;height:139.35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gAzkgIAAC8FAAAOAAAAZHJzL2Uyb0RvYy54bWysVEtv2zAMvg/YfxB0Xx1nSdMGdYqsQYYB&#10;RRu0HXpmZPkByKImKbGzXz9KdtLXTsN8kEnx/ZHU1XXXKLaX1tWoM56ejTiTWmBe6zLjP5/WXy44&#10;cx50Dgq1zPhBOn69+PzpqjVzOcYKVS4tIyfazVuT8cp7M08SJyrZgDtDIzUJC7QNeGJtmeQWWvLe&#10;qGQ8Gp0nLdrcWBTSObpd9UK+iP6LQgp/XxROeqYyTrn5eNp4bsOZLK5gXlowVS2GNOAfsmig1hT0&#10;5GoFHtjO1h9cNbWw6LDwZwKbBIuiFjLWQNWko3fVPFZgZKyFwHHmBJP7f27F3X5jWZ1T7y4509BQ&#10;jx5wp3OZswdCD3SpJCMZAdUaNyf9R7OxA+eIDFV3hW3Cn+phXQT3cAJXdp4JupyOz7+m6YwzQbJ0&#10;dn45m0yD1+TF3Fjnv0tsWCAybkMeIYmILOxvne/1j3ohpENV5+taqcgc3I2ybA/UbRqSHFvOFDhP&#10;lxlfx28I+cZMadYGAEZTGhEBNIaFAk9kYwgYp0vOQJU038LbmMsba2fL7SnqZH2Rflv1ShXkss9l&#10;OqLvGLlXj4W/8ROqWoGrehN3cIEZjJQO5ck40AMMoRs9/oHy3baLbTx1aov5gVprsZ95Z8S6pgi3&#10;BMcGLA051UqL6+/pKBQSADhQnFVof//tPujT7JGUs5aWhsD5tQMrCeUfmqbyMp1MwpZFZjKdjYmx&#10;ryXb1xK9a26QOpXSE2FEJIO+V0eysNg8034vQ1QSgRYUu2/DwNz4fpnphRByuYxqtFkG/K1+NCI4&#10;D8gFbJ+6Z7BmmC1PY3mHxwWD+bvp6nWDpcblzmNRx9ELSPe4UvsCQ1sZGzm8IGHtX/NR6+WdW/wB&#10;AAD//wMAUEsDBBQABgAIAAAAIQAJtLz93wAAAAgBAAAPAAAAZHJzL2Rvd25yZXYueG1sTI9BS8NA&#10;EIXvgv9hGcGb3TTGkqbZFJF6KXhoFaG33ew0CWZnQ3bbxH/veNLj8Ib3vq/czq4XVxxD50nBcpGA&#10;QKq97ahR8PH++pCDCFGT1b0nVPCNAbbV7U2pC+snOuD1GBvBJRQKraCNcSikDHWLToeFH5A4O/vR&#10;6cjn2Eg76onLXS/TJFlJpzvihVYP+NJi/XW8OB5Zr9PpbW9P5rRvzfJgdib73Cl1fzc/b0BEnOPf&#10;M/ziMzpUzGT8hWwQvQIWiQrS5GkFguM8zdnEKMjy7BFkVcr/AtUPAAAA//8DAFBLAQItABQABgAI&#10;AAAAIQC2gziS/gAAAOEBAAATAAAAAAAAAAAAAAAAAAAAAABbQ29udGVudF9UeXBlc10ueG1sUEsB&#10;Ai0AFAAGAAgAAAAhADj9If/WAAAAlAEAAAsAAAAAAAAAAAAAAAAALwEAAF9yZWxzLy5yZWxzUEsB&#10;Ai0AFAAGAAgAAAAhACaCADOSAgAALwUAAA4AAAAAAAAAAAAAAAAALgIAAGRycy9lMm9Eb2MueG1s&#10;UEsBAi0AFAAGAAgAAAAhAAm0vP3fAAAACAEAAA8AAAAAAAAAAAAAAAAA7AQAAGRycy9kb3ducmV2&#10;LnhtbFBLBQYAAAAABAAEAPMAAAD4BQAAAAA=&#10;" fillcolor="window" strokecolor="#385d8a" strokeweight="1.5pt">
                <v:stroke dashstyle="3 1"/>
                <v:textbox>
                  <w:txbxContent>
                    <w:p w14:paraId="7DB12F39" w14:textId="77777777" w:rsidR="006D223E" w:rsidRPr="002857B1" w:rsidRDefault="006D223E" w:rsidP="006D223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3359EE">
      <w:footerReference w:type="even" r:id="rId11"/>
      <w:footerReference w:type="defaul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98A44" w14:textId="77777777" w:rsidR="00C8446E" w:rsidRDefault="00C8446E" w:rsidP="00644088">
      <w:r>
        <w:separator/>
      </w:r>
    </w:p>
  </w:endnote>
  <w:endnote w:type="continuationSeparator" w:id="0">
    <w:p w14:paraId="2F31B8EE" w14:textId="77777777" w:rsidR="00C8446E" w:rsidRDefault="00C8446E" w:rsidP="00644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E3BDF" w14:textId="77777777" w:rsidR="00296AD5" w:rsidRPr="00296AD5" w:rsidRDefault="00296AD5" w:rsidP="00296AD5">
    <w:pPr>
      <w:pStyle w:val="Footer"/>
      <w:jc w:val="right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DOCPROPERTY  DMSDocRef  \* MERGEFORMAT </w:instrText>
    </w:r>
    <w:r>
      <w:rPr>
        <w:sz w:val="16"/>
      </w:rPr>
      <w:fldChar w:fldCharType="separate"/>
    </w:r>
    <w:r w:rsidR="009708F1">
      <w:rPr>
        <w:sz w:val="16"/>
      </w:rPr>
      <w:t>7602350.1</w:t>
    </w:r>
    <w:r>
      <w:rPr>
        <w:sz w:val="16"/>
      </w:rPr>
      <w:fldChar w:fldCharType="end"/>
    </w:r>
    <w:r>
      <w:rPr>
        <w:sz w:val="16"/>
      </w:rP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12483" w14:textId="68873C73" w:rsidR="00296AD5" w:rsidRPr="009708F1" w:rsidRDefault="00296AD5" w:rsidP="009708F1">
    <w:pPr>
      <w:pStyle w:val="Footer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2564C" w14:textId="77777777" w:rsidR="00296AD5" w:rsidRPr="00296AD5" w:rsidRDefault="00296AD5" w:rsidP="00296AD5">
    <w:pPr>
      <w:pStyle w:val="Footer"/>
      <w:jc w:val="right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DOCPROPERTY  DMSDocRef  \* MERGEFORMAT </w:instrText>
    </w:r>
    <w:r>
      <w:rPr>
        <w:sz w:val="16"/>
      </w:rPr>
      <w:fldChar w:fldCharType="separate"/>
    </w:r>
    <w:r w:rsidR="009708F1">
      <w:rPr>
        <w:sz w:val="16"/>
      </w:rPr>
      <w:t>7602350.1</w:t>
    </w:r>
    <w:r>
      <w:rPr>
        <w:sz w:val="16"/>
      </w:rPr>
      <w:fldChar w:fldCharType="end"/>
    </w:r>
    <w:r>
      <w:rPr>
        <w:sz w:val="16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D4937" w14:textId="77777777" w:rsidR="00C8446E" w:rsidRDefault="00C8446E" w:rsidP="00644088">
      <w:r>
        <w:separator/>
      </w:r>
    </w:p>
  </w:footnote>
  <w:footnote w:type="continuationSeparator" w:id="0">
    <w:p w14:paraId="66715990" w14:textId="77777777" w:rsidR="00C8446E" w:rsidRDefault="00C8446E" w:rsidP="00644088">
      <w:r>
        <w:continuationSeparator/>
      </w:r>
    </w:p>
  </w:footnote>
  <w:footnote w:id="1">
    <w:p w14:paraId="543781E4" w14:textId="3F64938E" w:rsidR="0082640C" w:rsidRPr="0009077A" w:rsidRDefault="0082640C" w:rsidP="0082640C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09077A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09077A">
        <w:rPr>
          <w:rFonts w:asciiTheme="minorHAnsi" w:hAnsiTheme="minorHAnsi" w:cstheme="minorHAnsi"/>
          <w:sz w:val="18"/>
          <w:szCs w:val="18"/>
        </w:rPr>
        <w:t xml:space="preserve"> </w:t>
      </w:r>
      <w:r w:rsidR="00D1223C">
        <w:rPr>
          <w:rFonts w:asciiTheme="minorHAnsi" w:hAnsiTheme="minorHAnsi" w:cstheme="minorHAnsi"/>
          <w:color w:val="000000"/>
          <w:sz w:val="18"/>
          <w:szCs w:val="18"/>
        </w:rPr>
        <w:t xml:space="preserve">Section </w:t>
      </w:r>
      <w:r w:rsidRPr="0009077A">
        <w:rPr>
          <w:rFonts w:asciiTheme="minorHAnsi" w:hAnsiTheme="minorHAnsi" w:cstheme="minorHAnsi"/>
          <w:color w:val="000000"/>
          <w:sz w:val="18"/>
          <w:szCs w:val="18"/>
        </w:rPr>
        <w:t>5(3) of the Residential Tenancies (Amendment) Act 2021 (“RTA 2021”).</w:t>
      </w:r>
    </w:p>
  </w:footnote>
  <w:footnote w:id="2">
    <w:p w14:paraId="707EECFB" w14:textId="77777777" w:rsidR="0082640C" w:rsidRDefault="0082640C" w:rsidP="0082640C">
      <w:pPr>
        <w:pStyle w:val="FootnoteText"/>
      </w:pPr>
      <w:r w:rsidRPr="0009077A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9077A">
        <w:rPr>
          <w:rFonts w:asciiTheme="minorHAnsi" w:hAnsiTheme="minorHAnsi" w:cstheme="minorHAnsi"/>
          <w:sz w:val="18"/>
          <w:szCs w:val="18"/>
        </w:rPr>
        <w:t>Section 34(b) of the Residential Tenancies Act 2004 (as amended) and s.5(4) of the RTA 2021.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3F50"/>
    <w:multiLevelType w:val="hybridMultilevel"/>
    <w:tmpl w:val="0CE4074C"/>
    <w:lvl w:ilvl="0" w:tplc="31B07BB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221540"/>
    <w:multiLevelType w:val="hybridMultilevel"/>
    <w:tmpl w:val="D6DC5B08"/>
    <w:lvl w:ilvl="0" w:tplc="1809000F">
      <w:start w:val="1"/>
      <w:numFmt w:val="decimal"/>
      <w:lvlText w:val="%1."/>
      <w:lvlJc w:val="left"/>
      <w:pPr>
        <w:ind w:left="795" w:hanging="720"/>
      </w:pPr>
    </w:lvl>
    <w:lvl w:ilvl="1" w:tplc="18090019">
      <w:start w:val="1"/>
      <w:numFmt w:val="lowerLetter"/>
      <w:lvlText w:val="%2."/>
      <w:lvlJc w:val="left"/>
      <w:pPr>
        <w:ind w:left="1155" w:hanging="360"/>
      </w:pPr>
    </w:lvl>
    <w:lvl w:ilvl="2" w:tplc="1809001B">
      <w:start w:val="1"/>
      <w:numFmt w:val="lowerRoman"/>
      <w:lvlText w:val="%3."/>
      <w:lvlJc w:val="right"/>
      <w:pPr>
        <w:ind w:left="1875" w:hanging="180"/>
      </w:pPr>
    </w:lvl>
    <w:lvl w:ilvl="3" w:tplc="1809000F">
      <w:start w:val="1"/>
      <w:numFmt w:val="decimal"/>
      <w:lvlText w:val="%4."/>
      <w:lvlJc w:val="left"/>
      <w:pPr>
        <w:ind w:left="2595" w:hanging="360"/>
      </w:pPr>
    </w:lvl>
    <w:lvl w:ilvl="4" w:tplc="18090019">
      <w:start w:val="1"/>
      <w:numFmt w:val="lowerLetter"/>
      <w:lvlText w:val="%5."/>
      <w:lvlJc w:val="left"/>
      <w:pPr>
        <w:ind w:left="3315" w:hanging="360"/>
      </w:pPr>
    </w:lvl>
    <w:lvl w:ilvl="5" w:tplc="1809001B">
      <w:start w:val="1"/>
      <w:numFmt w:val="lowerRoman"/>
      <w:lvlText w:val="%6."/>
      <w:lvlJc w:val="right"/>
      <w:pPr>
        <w:ind w:left="4035" w:hanging="180"/>
      </w:pPr>
    </w:lvl>
    <w:lvl w:ilvl="6" w:tplc="1809000F">
      <w:start w:val="1"/>
      <w:numFmt w:val="decimal"/>
      <w:lvlText w:val="%7."/>
      <w:lvlJc w:val="left"/>
      <w:pPr>
        <w:ind w:left="4755" w:hanging="360"/>
      </w:pPr>
    </w:lvl>
    <w:lvl w:ilvl="7" w:tplc="18090019">
      <w:start w:val="1"/>
      <w:numFmt w:val="lowerLetter"/>
      <w:lvlText w:val="%8."/>
      <w:lvlJc w:val="left"/>
      <w:pPr>
        <w:ind w:left="5475" w:hanging="360"/>
      </w:pPr>
    </w:lvl>
    <w:lvl w:ilvl="8" w:tplc="1809001B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9C114D7"/>
    <w:multiLevelType w:val="multilevel"/>
    <w:tmpl w:val="A070879E"/>
    <w:lvl w:ilvl="0">
      <w:start w:val="1"/>
      <w:numFmt w:val="decimal"/>
      <w:pStyle w:val="EODSSCH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EODSSCHL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EODSSCHL3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pStyle w:val="EODSSCHL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pStyle w:val="EODSSCHL5"/>
      <w:lvlText w:val="(%5)"/>
      <w:lvlJc w:val="left"/>
      <w:pPr>
        <w:tabs>
          <w:tab w:val="num" w:pos="2835"/>
        </w:tabs>
        <w:ind w:left="2835" w:hanging="6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3" w15:restartNumberingAfterBreak="0">
    <w:nsid w:val="533A2FB2"/>
    <w:multiLevelType w:val="hybridMultilevel"/>
    <w:tmpl w:val="1B9A6B4C"/>
    <w:lvl w:ilvl="0" w:tplc="22E88F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  <w:sz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D246C"/>
    <w:multiLevelType w:val="hybridMultilevel"/>
    <w:tmpl w:val="7F94D638"/>
    <w:lvl w:ilvl="0" w:tplc="9FA4FF5A">
      <w:start w:val="1"/>
      <w:numFmt w:val="upperLetter"/>
      <w:pStyle w:val="A-Numbering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CC7F8E"/>
    <w:multiLevelType w:val="multilevel"/>
    <w:tmpl w:val="BCA45BB0"/>
    <w:lvl w:ilvl="0">
      <w:start w:val="1"/>
      <w:numFmt w:val="decimal"/>
      <w:lvlRestart w:val="0"/>
      <w:pStyle w:val="l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l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l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l4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Letter"/>
      <w:pStyle w:val="l5"/>
      <w:lvlText w:val="(%5)"/>
      <w:lvlJc w:val="left"/>
      <w:pPr>
        <w:tabs>
          <w:tab w:val="num" w:pos="1814"/>
        </w:tabs>
        <w:ind w:left="1814" w:hanging="362"/>
      </w:pPr>
      <w:rPr>
        <w:rFonts w:hint="default"/>
      </w:rPr>
    </w:lvl>
    <w:lvl w:ilvl="5">
      <w:start w:val="1"/>
      <w:numFmt w:val="lowerLetter"/>
      <w:pStyle w:val="l6"/>
      <w:lvlText w:val="(%6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6">
      <w:start w:val="1"/>
      <w:numFmt w:val="lowerRoman"/>
      <w:pStyle w:val="l7"/>
      <w:lvlText w:val="(%7)"/>
      <w:lvlJc w:val="left"/>
      <w:pPr>
        <w:tabs>
          <w:tab w:val="num" w:pos="1814"/>
        </w:tabs>
        <w:ind w:left="1814" w:hanging="36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3"/>
        </w:tabs>
        <w:ind w:left="3283" w:hanging="1582"/>
      </w:pPr>
      <w:rPr>
        <w:rFonts w:hint="default"/>
      </w:rPr>
    </w:lvl>
  </w:abstractNum>
  <w:abstractNum w:abstractNumId="6" w15:restartNumberingAfterBreak="0">
    <w:nsid w:val="64D91B64"/>
    <w:multiLevelType w:val="hybridMultilevel"/>
    <w:tmpl w:val="377AC1E4"/>
    <w:lvl w:ilvl="0" w:tplc="1CDC8BA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FB1AFE"/>
    <w:multiLevelType w:val="hybridMultilevel"/>
    <w:tmpl w:val="D6900360"/>
    <w:lvl w:ilvl="0" w:tplc="826A7E8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33A7A"/>
    <w:multiLevelType w:val="hybridMultilevel"/>
    <w:tmpl w:val="98E8A432"/>
    <w:lvl w:ilvl="0" w:tplc="A9640A3A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F82BF1"/>
    <w:multiLevelType w:val="hybridMultilevel"/>
    <w:tmpl w:val="BB229A26"/>
    <w:lvl w:ilvl="0" w:tplc="D51C4C12">
      <w:start w:val="1"/>
      <w:numFmt w:val="decimal"/>
      <w:pStyle w:val="1-Numbering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1451E9"/>
    <w:multiLevelType w:val="hybridMultilevel"/>
    <w:tmpl w:val="35A0867C"/>
    <w:lvl w:ilvl="0" w:tplc="6C78AD82">
      <w:start w:val="1"/>
      <w:numFmt w:val="decimal"/>
      <w:pStyle w:val="l41"/>
      <w:lvlText w:val="1.1.1.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67775"/>
    <w:multiLevelType w:val="hybridMultilevel"/>
    <w:tmpl w:val="91CCB9E6"/>
    <w:lvl w:ilvl="0" w:tplc="BD5046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E33C98"/>
    <w:multiLevelType w:val="hybridMultilevel"/>
    <w:tmpl w:val="53D8F054"/>
    <w:lvl w:ilvl="0" w:tplc="13B69B8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30134637">
    <w:abstractNumId w:val="9"/>
  </w:num>
  <w:num w:numId="2" w16cid:durableId="1266841044">
    <w:abstractNumId w:val="4"/>
  </w:num>
  <w:num w:numId="3" w16cid:durableId="1221595711">
    <w:abstractNumId w:val="2"/>
  </w:num>
  <w:num w:numId="4" w16cid:durableId="1825077974">
    <w:abstractNumId w:val="10"/>
  </w:num>
  <w:num w:numId="5" w16cid:durableId="1104181593">
    <w:abstractNumId w:val="5"/>
  </w:num>
  <w:num w:numId="6" w16cid:durableId="1241869660">
    <w:abstractNumId w:val="8"/>
  </w:num>
  <w:num w:numId="7" w16cid:durableId="1427458287">
    <w:abstractNumId w:val="0"/>
  </w:num>
  <w:num w:numId="8" w16cid:durableId="743065788">
    <w:abstractNumId w:val="7"/>
  </w:num>
  <w:num w:numId="9" w16cid:durableId="1923493187">
    <w:abstractNumId w:val="1"/>
  </w:num>
  <w:num w:numId="10" w16cid:durableId="1369841862">
    <w:abstractNumId w:val="3"/>
  </w:num>
  <w:num w:numId="11" w16cid:durableId="398672045">
    <w:abstractNumId w:val="11"/>
  </w:num>
  <w:num w:numId="12" w16cid:durableId="1232040523">
    <w:abstractNumId w:val="12"/>
  </w:num>
  <w:num w:numId="13" w16cid:durableId="172467452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807"/>
    <w:rsid w:val="00011039"/>
    <w:rsid w:val="00041F49"/>
    <w:rsid w:val="00057CF0"/>
    <w:rsid w:val="00066C41"/>
    <w:rsid w:val="0007777B"/>
    <w:rsid w:val="000779E3"/>
    <w:rsid w:val="000850DA"/>
    <w:rsid w:val="00085579"/>
    <w:rsid w:val="0009077A"/>
    <w:rsid w:val="000C7743"/>
    <w:rsid w:val="000C7CE7"/>
    <w:rsid w:val="000D797F"/>
    <w:rsid w:val="000E43F5"/>
    <w:rsid w:val="000E4C26"/>
    <w:rsid w:val="001021AA"/>
    <w:rsid w:val="00121838"/>
    <w:rsid w:val="00144D39"/>
    <w:rsid w:val="0014571C"/>
    <w:rsid w:val="001549B8"/>
    <w:rsid w:val="0017154E"/>
    <w:rsid w:val="001731F0"/>
    <w:rsid w:val="001B7363"/>
    <w:rsid w:val="001C068F"/>
    <w:rsid w:val="002210F6"/>
    <w:rsid w:val="00256704"/>
    <w:rsid w:val="00277F48"/>
    <w:rsid w:val="00281561"/>
    <w:rsid w:val="002857B1"/>
    <w:rsid w:val="00285A46"/>
    <w:rsid w:val="00296AD5"/>
    <w:rsid w:val="002A3793"/>
    <w:rsid w:val="002B2434"/>
    <w:rsid w:val="002B58A4"/>
    <w:rsid w:val="002C09B8"/>
    <w:rsid w:val="002C4A50"/>
    <w:rsid w:val="002C597D"/>
    <w:rsid w:val="002D4D06"/>
    <w:rsid w:val="00302E85"/>
    <w:rsid w:val="00315801"/>
    <w:rsid w:val="003251EA"/>
    <w:rsid w:val="00326781"/>
    <w:rsid w:val="003359EE"/>
    <w:rsid w:val="00353AB9"/>
    <w:rsid w:val="003576FF"/>
    <w:rsid w:val="00363C62"/>
    <w:rsid w:val="00363F6B"/>
    <w:rsid w:val="00386DD5"/>
    <w:rsid w:val="0039582B"/>
    <w:rsid w:val="0039701F"/>
    <w:rsid w:val="003A0C3E"/>
    <w:rsid w:val="003B05A6"/>
    <w:rsid w:val="003C4CFB"/>
    <w:rsid w:val="003C5755"/>
    <w:rsid w:val="003F0D0E"/>
    <w:rsid w:val="003F607D"/>
    <w:rsid w:val="00417AF0"/>
    <w:rsid w:val="00424A3F"/>
    <w:rsid w:val="004652DA"/>
    <w:rsid w:val="00477706"/>
    <w:rsid w:val="00480245"/>
    <w:rsid w:val="00491A64"/>
    <w:rsid w:val="004A4951"/>
    <w:rsid w:val="004A51DA"/>
    <w:rsid w:val="004B29F1"/>
    <w:rsid w:val="004B3908"/>
    <w:rsid w:val="004E5F69"/>
    <w:rsid w:val="004E61F8"/>
    <w:rsid w:val="00502B2E"/>
    <w:rsid w:val="0051118A"/>
    <w:rsid w:val="00543513"/>
    <w:rsid w:val="00565889"/>
    <w:rsid w:val="005B3B00"/>
    <w:rsid w:val="005B5349"/>
    <w:rsid w:val="005B663A"/>
    <w:rsid w:val="005D0349"/>
    <w:rsid w:val="005D5AF2"/>
    <w:rsid w:val="005E78C7"/>
    <w:rsid w:val="005E7E62"/>
    <w:rsid w:val="005F791A"/>
    <w:rsid w:val="00612486"/>
    <w:rsid w:val="00620F96"/>
    <w:rsid w:val="006326E3"/>
    <w:rsid w:val="00635C74"/>
    <w:rsid w:val="00644088"/>
    <w:rsid w:val="00651F73"/>
    <w:rsid w:val="00653D6D"/>
    <w:rsid w:val="0069474C"/>
    <w:rsid w:val="006B741F"/>
    <w:rsid w:val="006C70E1"/>
    <w:rsid w:val="006D223E"/>
    <w:rsid w:val="006D7747"/>
    <w:rsid w:val="006E0FFB"/>
    <w:rsid w:val="00700F3E"/>
    <w:rsid w:val="0076277A"/>
    <w:rsid w:val="00765424"/>
    <w:rsid w:val="00776B23"/>
    <w:rsid w:val="00784ACC"/>
    <w:rsid w:val="00791588"/>
    <w:rsid w:val="0079426A"/>
    <w:rsid w:val="007A30A5"/>
    <w:rsid w:val="007A780F"/>
    <w:rsid w:val="007B2F36"/>
    <w:rsid w:val="007C19A3"/>
    <w:rsid w:val="007C4861"/>
    <w:rsid w:val="007D09AA"/>
    <w:rsid w:val="008016DE"/>
    <w:rsid w:val="0081640B"/>
    <w:rsid w:val="00821764"/>
    <w:rsid w:val="0082640C"/>
    <w:rsid w:val="008336EF"/>
    <w:rsid w:val="0088161F"/>
    <w:rsid w:val="00887802"/>
    <w:rsid w:val="008920C9"/>
    <w:rsid w:val="008A1291"/>
    <w:rsid w:val="00903090"/>
    <w:rsid w:val="00920382"/>
    <w:rsid w:val="00930B2D"/>
    <w:rsid w:val="0093229A"/>
    <w:rsid w:val="00957C74"/>
    <w:rsid w:val="009708F1"/>
    <w:rsid w:val="00995889"/>
    <w:rsid w:val="009A5C3F"/>
    <w:rsid w:val="009B5CA7"/>
    <w:rsid w:val="009B71C7"/>
    <w:rsid w:val="009E0C2E"/>
    <w:rsid w:val="009E4DE5"/>
    <w:rsid w:val="00A00EEA"/>
    <w:rsid w:val="00A05E0F"/>
    <w:rsid w:val="00A32559"/>
    <w:rsid w:val="00A37A45"/>
    <w:rsid w:val="00A62389"/>
    <w:rsid w:val="00A628D2"/>
    <w:rsid w:val="00A71214"/>
    <w:rsid w:val="00A92524"/>
    <w:rsid w:val="00A971B6"/>
    <w:rsid w:val="00AA1D2A"/>
    <w:rsid w:val="00AB5DA2"/>
    <w:rsid w:val="00AE61DD"/>
    <w:rsid w:val="00AF03A8"/>
    <w:rsid w:val="00B4309A"/>
    <w:rsid w:val="00B432DB"/>
    <w:rsid w:val="00B566E8"/>
    <w:rsid w:val="00B6736A"/>
    <w:rsid w:val="00B716DE"/>
    <w:rsid w:val="00B74E46"/>
    <w:rsid w:val="00B76019"/>
    <w:rsid w:val="00B841F8"/>
    <w:rsid w:val="00BC0BED"/>
    <w:rsid w:val="00BD46DD"/>
    <w:rsid w:val="00BE5FDB"/>
    <w:rsid w:val="00BF73B0"/>
    <w:rsid w:val="00C0008C"/>
    <w:rsid w:val="00C15621"/>
    <w:rsid w:val="00C25807"/>
    <w:rsid w:val="00C50CF5"/>
    <w:rsid w:val="00C54B13"/>
    <w:rsid w:val="00C60EB9"/>
    <w:rsid w:val="00C826A1"/>
    <w:rsid w:val="00C8446E"/>
    <w:rsid w:val="00CA0A00"/>
    <w:rsid w:val="00CA6A9E"/>
    <w:rsid w:val="00CD4449"/>
    <w:rsid w:val="00CE6E9E"/>
    <w:rsid w:val="00CE74FD"/>
    <w:rsid w:val="00CF236F"/>
    <w:rsid w:val="00CF6C5B"/>
    <w:rsid w:val="00D023F2"/>
    <w:rsid w:val="00D10693"/>
    <w:rsid w:val="00D1223C"/>
    <w:rsid w:val="00D25DA0"/>
    <w:rsid w:val="00D2727C"/>
    <w:rsid w:val="00D56AED"/>
    <w:rsid w:val="00D63ADF"/>
    <w:rsid w:val="00D71B16"/>
    <w:rsid w:val="00D80BAD"/>
    <w:rsid w:val="00D8679B"/>
    <w:rsid w:val="00D9369A"/>
    <w:rsid w:val="00D9433C"/>
    <w:rsid w:val="00DD0647"/>
    <w:rsid w:val="00DE02EE"/>
    <w:rsid w:val="00DE050E"/>
    <w:rsid w:val="00DF21C8"/>
    <w:rsid w:val="00E25CD4"/>
    <w:rsid w:val="00E36B27"/>
    <w:rsid w:val="00E45726"/>
    <w:rsid w:val="00E64300"/>
    <w:rsid w:val="00E646EC"/>
    <w:rsid w:val="00E65E58"/>
    <w:rsid w:val="00E74364"/>
    <w:rsid w:val="00E842F8"/>
    <w:rsid w:val="00EB5B7E"/>
    <w:rsid w:val="00EF43A4"/>
    <w:rsid w:val="00EF7F77"/>
    <w:rsid w:val="00F11E56"/>
    <w:rsid w:val="00F123BF"/>
    <w:rsid w:val="00F26447"/>
    <w:rsid w:val="00F72026"/>
    <w:rsid w:val="00F823C2"/>
    <w:rsid w:val="00F91C07"/>
    <w:rsid w:val="00F953BA"/>
    <w:rsid w:val="00FD6F99"/>
    <w:rsid w:val="00FD72AD"/>
    <w:rsid w:val="00FE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E8830D"/>
  <w15:chartTrackingRefBased/>
  <w15:docId w15:val="{EDFD5FDB-9044-4D25-AF51-27FBDC8F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791A"/>
    <w:rPr>
      <w:rFonts w:ascii="Calibri" w:eastAsiaTheme="minorHAnsi" w:hAnsi="Calibri" w:cs="Calibri"/>
      <w:sz w:val="22"/>
      <w:szCs w:val="22"/>
      <w:lang w:val="en-IE" w:eastAsia="en-US"/>
    </w:rPr>
  </w:style>
  <w:style w:type="paragraph" w:styleId="Heading1">
    <w:name w:val="heading 1"/>
    <w:basedOn w:val="Normal"/>
    <w:next w:val="Normal"/>
    <w:qFormat/>
    <w:rsid w:val="003A0C3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A0C3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A0C3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DSSCHL1">
    <w:name w:val="EODS SCH L1"/>
    <w:basedOn w:val="Normal"/>
    <w:rsid w:val="003A0C3E"/>
    <w:pPr>
      <w:numPr>
        <w:numId w:val="3"/>
      </w:numPr>
      <w:tabs>
        <w:tab w:val="left" w:pos="851"/>
      </w:tabs>
    </w:pPr>
    <w:rPr>
      <w:b/>
    </w:rPr>
  </w:style>
  <w:style w:type="paragraph" w:customStyle="1" w:styleId="EODSSCHL2">
    <w:name w:val="EODS SCH L2"/>
    <w:basedOn w:val="Normal"/>
    <w:rsid w:val="003A0C3E"/>
    <w:pPr>
      <w:numPr>
        <w:ilvl w:val="1"/>
        <w:numId w:val="3"/>
      </w:numPr>
      <w:tabs>
        <w:tab w:val="left" w:pos="851"/>
      </w:tabs>
    </w:pPr>
  </w:style>
  <w:style w:type="paragraph" w:customStyle="1" w:styleId="EODSSCHL3">
    <w:name w:val="EODS SCH L3"/>
    <w:basedOn w:val="Normal"/>
    <w:rsid w:val="003A0C3E"/>
    <w:pPr>
      <w:numPr>
        <w:ilvl w:val="2"/>
        <w:numId w:val="3"/>
      </w:numPr>
      <w:tabs>
        <w:tab w:val="left" w:pos="1843"/>
      </w:tabs>
    </w:pPr>
  </w:style>
  <w:style w:type="paragraph" w:customStyle="1" w:styleId="EODSSCHL4">
    <w:name w:val="EODS SCH L4"/>
    <w:basedOn w:val="Normal"/>
    <w:rsid w:val="003A0C3E"/>
    <w:pPr>
      <w:numPr>
        <w:ilvl w:val="3"/>
        <w:numId w:val="3"/>
      </w:numPr>
      <w:tabs>
        <w:tab w:val="left" w:pos="2977"/>
      </w:tabs>
    </w:pPr>
  </w:style>
  <w:style w:type="paragraph" w:customStyle="1" w:styleId="EODSSCHL5">
    <w:name w:val="EODS SCH L5"/>
    <w:basedOn w:val="Normal"/>
    <w:rsid w:val="003A0C3E"/>
    <w:pPr>
      <w:numPr>
        <w:ilvl w:val="4"/>
        <w:numId w:val="3"/>
      </w:numPr>
      <w:tabs>
        <w:tab w:val="left" w:pos="2977"/>
      </w:tabs>
    </w:pPr>
  </w:style>
  <w:style w:type="paragraph" w:customStyle="1" w:styleId="l1">
    <w:name w:val="l1"/>
    <w:basedOn w:val="Normal"/>
    <w:next w:val="Normal"/>
    <w:rsid w:val="003A0C3E"/>
    <w:pPr>
      <w:numPr>
        <w:numId w:val="5"/>
      </w:numPr>
      <w:tabs>
        <w:tab w:val="left" w:pos="851"/>
      </w:tabs>
    </w:pPr>
    <w:rPr>
      <w:b/>
      <w:caps/>
    </w:rPr>
  </w:style>
  <w:style w:type="paragraph" w:customStyle="1" w:styleId="l2">
    <w:name w:val="l2"/>
    <w:basedOn w:val="l1"/>
    <w:next w:val="Normal"/>
    <w:rsid w:val="003A0C3E"/>
    <w:pPr>
      <w:numPr>
        <w:ilvl w:val="1"/>
      </w:numPr>
    </w:pPr>
    <w:rPr>
      <w:b w:val="0"/>
      <w:caps w:val="0"/>
    </w:rPr>
  </w:style>
  <w:style w:type="paragraph" w:customStyle="1" w:styleId="l3">
    <w:name w:val="l3"/>
    <w:basedOn w:val="l2"/>
    <w:next w:val="Normal"/>
    <w:rsid w:val="003A0C3E"/>
    <w:pPr>
      <w:numPr>
        <w:ilvl w:val="2"/>
      </w:numPr>
      <w:tabs>
        <w:tab w:val="clear" w:pos="851"/>
        <w:tab w:val="left" w:pos="1843"/>
      </w:tabs>
    </w:pPr>
  </w:style>
  <w:style w:type="paragraph" w:customStyle="1" w:styleId="l4">
    <w:name w:val="l4"/>
    <w:basedOn w:val="l3"/>
    <w:next w:val="Normal"/>
    <w:rsid w:val="003A0C3E"/>
    <w:pPr>
      <w:numPr>
        <w:ilvl w:val="3"/>
      </w:numPr>
    </w:pPr>
  </w:style>
  <w:style w:type="paragraph" w:customStyle="1" w:styleId="l5">
    <w:name w:val="l5"/>
    <w:basedOn w:val="l4"/>
    <w:next w:val="Normal"/>
    <w:rsid w:val="003A0C3E"/>
    <w:pPr>
      <w:numPr>
        <w:ilvl w:val="4"/>
      </w:numPr>
      <w:tabs>
        <w:tab w:val="clear" w:pos="1843"/>
        <w:tab w:val="left" w:pos="2977"/>
      </w:tabs>
    </w:pPr>
  </w:style>
  <w:style w:type="paragraph" w:customStyle="1" w:styleId="l6">
    <w:name w:val="l6"/>
    <w:basedOn w:val="Normal"/>
    <w:next w:val="Normal"/>
    <w:rsid w:val="003A0C3E"/>
    <w:pPr>
      <w:numPr>
        <w:ilvl w:val="5"/>
        <w:numId w:val="5"/>
      </w:numPr>
      <w:tabs>
        <w:tab w:val="left" w:pos="1843"/>
      </w:tabs>
    </w:pPr>
  </w:style>
  <w:style w:type="character" w:styleId="Hyperlink">
    <w:name w:val="Hyperlink"/>
    <w:uiPriority w:val="99"/>
    <w:rsid w:val="003A0C3E"/>
    <w:rPr>
      <w:color w:val="0000FF"/>
      <w:u w:val="single"/>
    </w:rPr>
  </w:style>
  <w:style w:type="paragraph" w:customStyle="1" w:styleId="l7">
    <w:name w:val="l7"/>
    <w:basedOn w:val="Normal"/>
    <w:next w:val="Normal"/>
    <w:rsid w:val="003A0C3E"/>
    <w:pPr>
      <w:numPr>
        <w:ilvl w:val="6"/>
        <w:numId w:val="5"/>
      </w:numPr>
      <w:tabs>
        <w:tab w:val="left" w:pos="2977"/>
      </w:tabs>
    </w:pPr>
  </w:style>
  <w:style w:type="paragraph" w:customStyle="1" w:styleId="Paragraph">
    <w:name w:val="Paragraph"/>
    <w:basedOn w:val="Normal"/>
    <w:next w:val="Normal"/>
    <w:rsid w:val="003A0C3E"/>
    <w:pPr>
      <w:ind w:left="851"/>
    </w:pPr>
  </w:style>
  <w:style w:type="paragraph" w:customStyle="1" w:styleId="ScheduleHeading">
    <w:name w:val="Schedule Heading"/>
    <w:basedOn w:val="Normal"/>
    <w:next w:val="Normal"/>
    <w:rsid w:val="003A0C3E"/>
    <w:pPr>
      <w:jc w:val="center"/>
      <w:outlineLvl w:val="0"/>
    </w:pPr>
    <w:rPr>
      <w:b/>
      <w:caps/>
      <w:sz w:val="24"/>
    </w:rPr>
  </w:style>
  <w:style w:type="paragraph" w:customStyle="1" w:styleId="TableofContents">
    <w:name w:val="Table of Contents"/>
    <w:basedOn w:val="Normal"/>
    <w:rsid w:val="003A0C3E"/>
    <w:rPr>
      <w:b/>
    </w:rPr>
  </w:style>
  <w:style w:type="paragraph" w:customStyle="1" w:styleId="1-Numbering">
    <w:name w:val="1.-Numbering"/>
    <w:basedOn w:val="Normal"/>
    <w:rsid w:val="003A0C3E"/>
    <w:pPr>
      <w:numPr>
        <w:numId w:val="1"/>
      </w:numPr>
    </w:pPr>
  </w:style>
  <w:style w:type="paragraph" w:customStyle="1" w:styleId="A-Numbering">
    <w:name w:val="A.-Numbering"/>
    <w:basedOn w:val="Normal"/>
    <w:rsid w:val="003A0C3E"/>
    <w:pPr>
      <w:numPr>
        <w:numId w:val="2"/>
      </w:numPr>
    </w:pPr>
  </w:style>
  <w:style w:type="paragraph" w:styleId="TOC2">
    <w:name w:val="toc 2"/>
    <w:basedOn w:val="Normal"/>
    <w:next w:val="Normal"/>
    <w:autoRedefine/>
    <w:rsid w:val="003A0C3E"/>
    <w:pPr>
      <w:ind w:left="200"/>
    </w:pPr>
  </w:style>
  <w:style w:type="paragraph" w:styleId="TOC3">
    <w:name w:val="toc 3"/>
    <w:basedOn w:val="Normal"/>
    <w:next w:val="Normal"/>
    <w:autoRedefine/>
    <w:semiHidden/>
    <w:rsid w:val="003A0C3E"/>
    <w:pPr>
      <w:ind w:left="400"/>
    </w:pPr>
  </w:style>
  <w:style w:type="paragraph" w:styleId="TOC4">
    <w:name w:val="toc 4"/>
    <w:basedOn w:val="Normal"/>
    <w:next w:val="Normal"/>
    <w:autoRedefine/>
    <w:semiHidden/>
    <w:rsid w:val="003A0C3E"/>
    <w:pPr>
      <w:ind w:left="600"/>
    </w:pPr>
  </w:style>
  <w:style w:type="paragraph" w:styleId="TOC1">
    <w:name w:val="toc 1"/>
    <w:basedOn w:val="Normal"/>
    <w:next w:val="Normal"/>
    <w:autoRedefine/>
    <w:rsid w:val="003A0C3E"/>
    <w:rPr>
      <w:caps/>
    </w:rPr>
  </w:style>
  <w:style w:type="paragraph" w:styleId="TOC5">
    <w:name w:val="toc 5"/>
    <w:basedOn w:val="Normal"/>
    <w:next w:val="Normal"/>
    <w:autoRedefine/>
    <w:semiHidden/>
    <w:rsid w:val="003A0C3E"/>
    <w:pPr>
      <w:ind w:left="800"/>
    </w:pPr>
  </w:style>
  <w:style w:type="paragraph" w:styleId="TOC6">
    <w:name w:val="toc 6"/>
    <w:basedOn w:val="Normal"/>
    <w:next w:val="Normal"/>
    <w:autoRedefine/>
    <w:semiHidden/>
    <w:rsid w:val="003A0C3E"/>
    <w:pPr>
      <w:ind w:left="1000"/>
    </w:pPr>
  </w:style>
  <w:style w:type="paragraph" w:styleId="TOC7">
    <w:name w:val="toc 7"/>
    <w:basedOn w:val="Normal"/>
    <w:next w:val="Normal"/>
    <w:autoRedefine/>
    <w:semiHidden/>
    <w:rsid w:val="003A0C3E"/>
    <w:pPr>
      <w:ind w:left="1200"/>
    </w:pPr>
  </w:style>
  <w:style w:type="paragraph" w:styleId="TOC8">
    <w:name w:val="toc 8"/>
    <w:basedOn w:val="Normal"/>
    <w:next w:val="Normal"/>
    <w:autoRedefine/>
    <w:semiHidden/>
    <w:rsid w:val="003A0C3E"/>
    <w:pPr>
      <w:ind w:left="1400"/>
    </w:pPr>
  </w:style>
  <w:style w:type="paragraph" w:styleId="TOC9">
    <w:name w:val="toc 9"/>
    <w:basedOn w:val="Normal"/>
    <w:next w:val="Normal"/>
    <w:autoRedefine/>
    <w:semiHidden/>
    <w:rsid w:val="003A0C3E"/>
    <w:pPr>
      <w:ind w:left="1600"/>
    </w:pPr>
  </w:style>
  <w:style w:type="character" w:styleId="Emphasis">
    <w:name w:val="Emphasis"/>
    <w:qFormat/>
    <w:rsid w:val="003A0C3E"/>
    <w:rPr>
      <w:i/>
      <w:iCs/>
    </w:rPr>
  </w:style>
  <w:style w:type="paragraph" w:customStyle="1" w:styleId="l41">
    <w:name w:val="l41"/>
    <w:basedOn w:val="l3"/>
    <w:next w:val="Normal"/>
    <w:rsid w:val="008336EF"/>
    <w:pPr>
      <w:numPr>
        <w:ilvl w:val="0"/>
        <w:numId w:val="4"/>
      </w:numPr>
      <w:tabs>
        <w:tab w:val="clear" w:pos="1843"/>
        <w:tab w:val="left" w:pos="2977"/>
      </w:tabs>
      <w:ind w:left="2977" w:hanging="1134"/>
    </w:pPr>
  </w:style>
  <w:style w:type="paragraph" w:styleId="Header">
    <w:name w:val="header"/>
    <w:basedOn w:val="Normal"/>
    <w:link w:val="HeaderChar"/>
    <w:rsid w:val="003A0C3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A0C3E"/>
    <w:rPr>
      <w:rFonts w:ascii="Verdana" w:hAnsi="Verdana"/>
      <w:sz w:val="18"/>
      <w:szCs w:val="24"/>
      <w:lang w:val="en-IE" w:eastAsia="en-US"/>
    </w:rPr>
  </w:style>
  <w:style w:type="paragraph" w:styleId="Footer">
    <w:name w:val="footer"/>
    <w:basedOn w:val="Normal"/>
    <w:link w:val="FooterChar"/>
    <w:rsid w:val="003A0C3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A0C3E"/>
    <w:rPr>
      <w:rFonts w:ascii="Verdana" w:hAnsi="Verdana"/>
      <w:sz w:val="18"/>
      <w:szCs w:val="24"/>
      <w:lang w:val="en-IE" w:eastAsia="en-US"/>
    </w:rPr>
  </w:style>
  <w:style w:type="paragraph" w:customStyle="1" w:styleId="ScheduleDescription">
    <w:name w:val="Schedule Description"/>
    <w:basedOn w:val="Normal"/>
    <w:rsid w:val="003A0C3E"/>
    <w:pPr>
      <w:jc w:val="center"/>
    </w:pPr>
    <w:rPr>
      <w:b/>
      <w:bCs/>
      <w:szCs w:val="20"/>
    </w:rPr>
  </w:style>
  <w:style w:type="table" w:styleId="TableGrid">
    <w:name w:val="Table Grid"/>
    <w:basedOn w:val="TableNormal"/>
    <w:rsid w:val="005F7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791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A9252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925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92524"/>
    <w:rPr>
      <w:rFonts w:ascii="Calibri" w:eastAsiaTheme="minorHAnsi" w:hAnsi="Calibri" w:cs="Calibri"/>
      <w:lang w:val="en-IE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925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92524"/>
    <w:rPr>
      <w:rFonts w:ascii="Calibri" w:eastAsiaTheme="minorHAnsi" w:hAnsi="Calibri" w:cs="Calibri"/>
      <w:b/>
      <w:bCs/>
      <w:lang w:val="en-IE" w:eastAsia="en-US"/>
    </w:rPr>
  </w:style>
  <w:style w:type="paragraph" w:styleId="BalloonText">
    <w:name w:val="Balloon Text"/>
    <w:basedOn w:val="Normal"/>
    <w:link w:val="BalloonTextChar"/>
    <w:semiHidden/>
    <w:unhideWhenUsed/>
    <w:rsid w:val="00A925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92524"/>
    <w:rPr>
      <w:rFonts w:ascii="Segoe UI" w:eastAsiaTheme="minorHAnsi" w:hAnsi="Segoe UI" w:cs="Segoe UI"/>
      <w:sz w:val="18"/>
      <w:szCs w:val="18"/>
      <w:lang w:val="en-IE" w:eastAsia="en-US"/>
    </w:rPr>
  </w:style>
  <w:style w:type="paragraph" w:styleId="FootnoteText">
    <w:name w:val="footnote text"/>
    <w:basedOn w:val="Normal"/>
    <w:link w:val="FootnoteTextChar"/>
    <w:semiHidden/>
    <w:unhideWhenUsed/>
    <w:rsid w:val="007D09A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D09AA"/>
    <w:rPr>
      <w:rFonts w:ascii="Calibri" w:eastAsiaTheme="minorHAnsi" w:hAnsi="Calibri" w:cs="Calibri"/>
      <w:lang w:val="en-IE" w:eastAsia="en-US"/>
    </w:rPr>
  </w:style>
  <w:style w:type="character" w:styleId="FootnoteReference">
    <w:name w:val="footnote reference"/>
    <w:basedOn w:val="DefaultParagraphFont"/>
    <w:semiHidden/>
    <w:unhideWhenUsed/>
    <w:rsid w:val="007D09AA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3F0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tb.ie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tb.ie/tenancies-of-unlimited-dura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19252-B28D-4F78-9B17-9A93EB681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Eversheds Sutherland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Jennifer Ring</dc:creator>
  <cp:keywords/>
  <dc:description/>
  <cp:lastModifiedBy>Daniel O'Rourke</cp:lastModifiedBy>
  <cp:revision>2</cp:revision>
  <cp:lastPrinted>2008-12-04T12:56:00Z</cp:lastPrinted>
  <dcterms:created xsi:type="dcterms:W3CDTF">2022-07-04T13:03:00Z</dcterms:created>
  <dcterms:modified xsi:type="dcterms:W3CDTF">2022-07-04T13:03:00Z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Name">
    <vt:lpwstr>Consent notice</vt:lpwstr>
  </property>
  <property fmtid="{D5CDD505-2E9C-101B-9397-08002B2CF9AE}" pid="3" name="DMSDocNumber">
    <vt:lpwstr>7602350</vt:lpwstr>
  </property>
  <property fmtid="{D5CDD505-2E9C-101B-9397-08002B2CF9AE}" pid="4" name="DMSVersion">
    <vt:lpwstr>1</vt:lpwstr>
  </property>
  <property fmtid="{D5CDD505-2E9C-101B-9397-08002B2CF9AE}" pid="5" name="DMSDocType">
    <vt:lpwstr>LETTER</vt:lpwstr>
  </property>
  <property fmtid="{D5CDD505-2E9C-101B-9397-08002B2CF9AE}" pid="6" name="DMSLibraryName">
    <vt:lpwstr>ODSDM</vt:lpwstr>
  </property>
  <property fmtid="{D5CDD505-2E9C-101B-9397-08002B2CF9AE}" pid="7" name="DMSAuthorID">
    <vt:lpwstr>JRING</vt:lpwstr>
  </property>
  <property fmtid="{D5CDD505-2E9C-101B-9397-08002B2CF9AE}" pid="8" name="DMSTypistID">
    <vt:lpwstr>JRING</vt:lpwstr>
  </property>
  <property fmtid="{D5CDD505-2E9C-101B-9397-08002B2CF9AE}" pid="9" name="DMSMatterID">
    <vt:lpwstr>38731-0001</vt:lpwstr>
  </property>
  <property fmtid="{D5CDD505-2E9C-101B-9397-08002B2CF9AE}" pid="10" name="DMSDocRef">
    <vt:lpwstr>7602350.1</vt:lpwstr>
  </property>
</Properties>
</file>